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6D87" w14:textId="674D70E0" w:rsidR="0006499B" w:rsidRPr="00442EE3" w:rsidRDefault="0006499B" w:rsidP="0006499B">
      <w:pPr>
        <w:rPr>
          <w:rFonts w:ascii="Garamond" w:hAnsi="Garamond"/>
          <w:b/>
          <w:i/>
          <w:sz w:val="28"/>
          <w:szCs w:val="28"/>
        </w:rPr>
      </w:pPr>
      <w:r w:rsidRPr="00442EE3">
        <w:rPr>
          <w:rFonts w:ascii="Garamond" w:hAnsi="Garamond"/>
          <w:b/>
          <w:i/>
          <w:sz w:val="28"/>
          <w:szCs w:val="28"/>
        </w:rPr>
        <w:t>Economics 4360</w:t>
      </w:r>
      <w:r w:rsidR="006C67D6">
        <w:rPr>
          <w:rFonts w:ascii="Garamond" w:hAnsi="Garamond"/>
          <w:b/>
          <w:i/>
          <w:sz w:val="28"/>
          <w:szCs w:val="28"/>
        </w:rPr>
        <w:t xml:space="preserve"> Empirical Finance – Spring 202</w:t>
      </w:r>
      <w:r w:rsidR="00A33583">
        <w:rPr>
          <w:rFonts w:ascii="Garamond" w:hAnsi="Garamond"/>
          <w:b/>
          <w:i/>
          <w:sz w:val="28"/>
          <w:szCs w:val="28"/>
        </w:rPr>
        <w:t>4</w:t>
      </w:r>
    </w:p>
    <w:p w14:paraId="04777B16" w14:textId="06A2D6C3" w:rsidR="0006499B" w:rsidRPr="00720610" w:rsidRDefault="00F162BF" w:rsidP="0006499B">
      <w:pPr>
        <w:pStyle w:val="ListParagraph"/>
        <w:numPr>
          <w:ilvl w:val="0"/>
          <w:numId w:val="7"/>
        </w:numPr>
        <w:spacing w:after="200" w:line="276" w:lineRule="auto"/>
        <w:rPr>
          <w:rFonts w:ascii="Garamond" w:hAnsi="Garamond" w:cs="Times New Roman"/>
          <w:b/>
          <w:i/>
        </w:rPr>
      </w:pPr>
      <w:r>
        <w:rPr>
          <w:rFonts w:ascii="Garamond" w:hAnsi="Garamond" w:cs="Times New Roman"/>
          <w:b/>
          <w:i/>
        </w:rPr>
        <w:t>Tuesday, Thursday</w:t>
      </w:r>
      <w:r w:rsidR="006C67D6">
        <w:rPr>
          <w:rFonts w:ascii="Garamond" w:hAnsi="Garamond" w:cs="Times New Roman"/>
          <w:b/>
          <w:i/>
        </w:rPr>
        <w:t xml:space="preserve"> 8</w:t>
      </w:r>
      <w:r w:rsidR="0006499B" w:rsidRPr="00720610">
        <w:rPr>
          <w:rFonts w:ascii="Garamond" w:hAnsi="Garamond" w:cs="Times New Roman"/>
          <w:b/>
          <w:i/>
        </w:rPr>
        <w:t>:</w:t>
      </w:r>
      <w:r>
        <w:rPr>
          <w:rFonts w:ascii="Garamond" w:hAnsi="Garamond" w:cs="Times New Roman"/>
          <w:b/>
          <w:i/>
        </w:rPr>
        <w:t>00</w:t>
      </w:r>
      <w:r w:rsidR="006C67D6">
        <w:rPr>
          <w:rFonts w:ascii="Garamond" w:hAnsi="Garamond" w:cs="Times New Roman"/>
          <w:b/>
          <w:i/>
        </w:rPr>
        <w:t>-9</w:t>
      </w:r>
      <w:r w:rsidR="0006499B" w:rsidRPr="00720610">
        <w:rPr>
          <w:rFonts w:ascii="Garamond" w:hAnsi="Garamond" w:cs="Times New Roman"/>
          <w:b/>
          <w:i/>
        </w:rPr>
        <w:t>:</w:t>
      </w:r>
      <w:r>
        <w:rPr>
          <w:rFonts w:ascii="Garamond" w:hAnsi="Garamond" w:cs="Times New Roman"/>
          <w:b/>
          <w:i/>
        </w:rPr>
        <w:t>15</w:t>
      </w:r>
      <w:r w:rsidR="0006499B" w:rsidRPr="00720610">
        <w:rPr>
          <w:rFonts w:ascii="Garamond" w:hAnsi="Garamond" w:cs="Times New Roman"/>
          <w:b/>
          <w:i/>
        </w:rPr>
        <w:t xml:space="preserve"> am, </w:t>
      </w:r>
      <w:r w:rsidR="00A33583">
        <w:rPr>
          <w:rFonts w:ascii="Garamond" w:hAnsi="Garamond" w:cs="Times New Roman"/>
          <w:b/>
          <w:i/>
        </w:rPr>
        <w:t>Wilson Hall 238</w:t>
      </w:r>
      <w:r w:rsidR="0006499B" w:rsidRPr="00720610">
        <w:rPr>
          <w:rFonts w:ascii="Garamond" w:hAnsi="Garamond" w:cs="Times New Roman"/>
          <w:b/>
          <w:i/>
        </w:rPr>
        <w:t xml:space="preserve"> </w:t>
      </w:r>
    </w:p>
    <w:p w14:paraId="76B9A074" w14:textId="5AD3BF7A" w:rsidR="0006499B" w:rsidRPr="00720610" w:rsidRDefault="00D91BE7" w:rsidP="0006499B">
      <w:pPr>
        <w:pStyle w:val="ListParagraph"/>
        <w:numPr>
          <w:ilvl w:val="0"/>
          <w:numId w:val="7"/>
        </w:numPr>
        <w:spacing w:after="200" w:line="276" w:lineRule="auto"/>
        <w:rPr>
          <w:rFonts w:ascii="Garamond" w:hAnsi="Garamond" w:cs="Times New Roman"/>
          <w:b/>
          <w:i/>
        </w:rPr>
      </w:pPr>
      <w:r>
        <w:rPr>
          <w:rFonts w:ascii="Garamond" w:hAnsi="Garamond" w:cs="Times New Roman"/>
          <w:b/>
          <w:i/>
        </w:rPr>
        <w:t>Professor</w:t>
      </w:r>
      <w:r w:rsidR="0006499B" w:rsidRPr="00720610">
        <w:rPr>
          <w:rFonts w:ascii="Garamond" w:hAnsi="Garamond" w:cs="Times New Roman"/>
          <w:b/>
          <w:i/>
        </w:rPr>
        <w:t>: Steven Peterson (</w:t>
      </w:r>
      <w:hyperlink r:id="rId5" w:history="1">
        <w:r w:rsidRPr="00CC3949">
          <w:rPr>
            <w:rStyle w:val="Hyperlink"/>
            <w:rFonts w:ascii="Garamond" w:hAnsi="Garamond" w:cs="Times New Roman"/>
            <w:b/>
            <w:i/>
          </w:rPr>
          <w:t>speterson@virginia.edu</w:t>
        </w:r>
      </w:hyperlink>
      <w:r w:rsidR="0006499B" w:rsidRPr="00720610">
        <w:rPr>
          <w:rFonts w:ascii="Garamond" w:hAnsi="Garamond" w:cs="Times New Roman"/>
          <w:b/>
          <w:i/>
        </w:rPr>
        <w:t xml:space="preserve">) </w:t>
      </w:r>
    </w:p>
    <w:p w14:paraId="4A4D7B73" w14:textId="15E24A16" w:rsidR="0006499B" w:rsidRPr="00720610" w:rsidRDefault="0006499B" w:rsidP="0006499B">
      <w:pPr>
        <w:pStyle w:val="ListParagraph"/>
        <w:numPr>
          <w:ilvl w:val="0"/>
          <w:numId w:val="7"/>
        </w:numPr>
        <w:spacing w:after="200" w:line="276" w:lineRule="auto"/>
        <w:rPr>
          <w:rFonts w:ascii="Garamond" w:hAnsi="Garamond" w:cs="Times New Roman"/>
          <w:b/>
          <w:i/>
        </w:rPr>
      </w:pPr>
      <w:r w:rsidRPr="00720610">
        <w:rPr>
          <w:rFonts w:ascii="Garamond" w:hAnsi="Garamond" w:cs="Times New Roman"/>
          <w:b/>
          <w:i/>
        </w:rPr>
        <w:t>Office hours</w:t>
      </w:r>
      <w:r w:rsidR="00F162BF">
        <w:rPr>
          <w:rFonts w:ascii="Garamond" w:hAnsi="Garamond" w:cs="Times New Roman"/>
          <w:b/>
          <w:i/>
        </w:rPr>
        <w:t>:</w:t>
      </w:r>
      <w:r w:rsidR="00996438">
        <w:rPr>
          <w:rFonts w:ascii="Garamond" w:hAnsi="Garamond" w:cs="Times New Roman"/>
          <w:b/>
          <w:i/>
        </w:rPr>
        <w:t xml:space="preserve"> Zoom </w:t>
      </w:r>
      <w:r w:rsidR="006C67D6">
        <w:rPr>
          <w:rFonts w:ascii="Garamond" w:hAnsi="Garamond" w:cs="Times New Roman"/>
          <w:b/>
          <w:i/>
        </w:rPr>
        <w:t>by appointment</w:t>
      </w:r>
      <w:r w:rsidR="00D91BE7">
        <w:rPr>
          <w:rFonts w:ascii="Garamond" w:hAnsi="Garamond" w:cs="Times New Roman"/>
          <w:b/>
          <w:i/>
        </w:rPr>
        <w:t xml:space="preserve">.  </w:t>
      </w:r>
    </w:p>
    <w:p w14:paraId="1985C79E" w14:textId="42BDAD8E" w:rsidR="0006499B" w:rsidRPr="00720610" w:rsidRDefault="0006499B" w:rsidP="0006499B">
      <w:pPr>
        <w:rPr>
          <w:rFonts w:ascii="Garamond" w:hAnsi="Garamond" w:cs="Times New Roman"/>
          <w:b/>
          <w:i/>
        </w:rPr>
      </w:pPr>
      <w:r w:rsidRPr="00720610">
        <w:rPr>
          <w:rFonts w:ascii="Garamond" w:hAnsi="Garamond" w:cs="Times New Roman"/>
        </w:rPr>
        <w:t>In this course, we will derive theoretical asset pricing models, develop tests of the implications of such models, and apply these models empirically.  The topical coverage will extend to fixed income and equity instruments, European options, portfolio construction and optimization, risk analysis and hedging, and various simulation methods including Monte Carlo techniques. Econometric methods will range from OLS to GMM (as well as IV estimation and GLS)</w:t>
      </w:r>
      <w:r w:rsidR="000A2321">
        <w:rPr>
          <w:rFonts w:ascii="Garamond" w:hAnsi="Garamond" w:cs="Times New Roman"/>
        </w:rPr>
        <w:t xml:space="preserve">. </w:t>
      </w:r>
      <w:r w:rsidRPr="00720610">
        <w:rPr>
          <w:rFonts w:ascii="Garamond" w:hAnsi="Garamond" w:cs="Times New Roman"/>
        </w:rPr>
        <w:t xml:space="preserve">We will use vector and matrix representations and conduct our quantitative work in </w:t>
      </w:r>
      <w:r w:rsidR="00B00085" w:rsidRPr="00B00085">
        <w:rPr>
          <w:rFonts w:ascii="Garamond" w:hAnsi="Garamond" w:cs="Times New Roman"/>
          <w:b/>
          <w:bCs/>
        </w:rPr>
        <w:t>MATLAB</w:t>
      </w:r>
      <w:r w:rsidR="000A2321">
        <w:rPr>
          <w:rFonts w:ascii="Garamond" w:hAnsi="Garamond" w:cs="Times New Roman"/>
        </w:rPr>
        <w:t xml:space="preserve"> and Excel</w:t>
      </w:r>
      <w:r w:rsidRPr="00720610">
        <w:rPr>
          <w:rFonts w:ascii="Garamond" w:hAnsi="Garamond" w:cs="Times New Roman"/>
        </w:rPr>
        <w:t xml:space="preserve">.  I will </w:t>
      </w:r>
      <w:r w:rsidR="00583F94">
        <w:rPr>
          <w:rFonts w:ascii="Garamond" w:hAnsi="Garamond" w:cs="Times New Roman"/>
        </w:rPr>
        <w:t xml:space="preserve">provide you all the </w:t>
      </w:r>
      <w:r w:rsidR="00B00085" w:rsidRPr="00B00085">
        <w:rPr>
          <w:rFonts w:ascii="Garamond" w:hAnsi="Garamond" w:cs="Times New Roman"/>
          <w:b/>
          <w:bCs/>
        </w:rPr>
        <w:t>MATLAB</w:t>
      </w:r>
      <w:r w:rsidRPr="00720610">
        <w:rPr>
          <w:rFonts w:ascii="Garamond" w:hAnsi="Garamond" w:cs="Times New Roman"/>
        </w:rPr>
        <w:t xml:space="preserve"> code.</w:t>
      </w:r>
      <w:r w:rsidR="00583F94">
        <w:rPr>
          <w:rFonts w:ascii="Garamond" w:hAnsi="Garamond" w:cs="Times New Roman"/>
        </w:rPr>
        <w:t xml:space="preserve">  </w:t>
      </w:r>
      <w:r w:rsidRPr="00720610">
        <w:rPr>
          <w:rFonts w:ascii="Garamond" w:hAnsi="Garamond" w:cs="Times New Roman"/>
        </w:rPr>
        <w:t xml:space="preserve">I will review econometric methods. I will facilitate any use of linear algebra. </w:t>
      </w:r>
    </w:p>
    <w:p w14:paraId="3C47ADE6" w14:textId="77777777" w:rsidR="0006499B" w:rsidRPr="00720610" w:rsidRDefault="0006499B" w:rsidP="0006499B">
      <w:pPr>
        <w:rPr>
          <w:rFonts w:ascii="Garamond" w:hAnsi="Garamond" w:cs="Times New Roman"/>
        </w:rPr>
      </w:pPr>
      <w:r w:rsidRPr="00702F3B">
        <w:rPr>
          <w:rFonts w:ascii="Garamond" w:hAnsi="Garamond" w:cs="Times New Roman"/>
          <w:b/>
          <w:u w:val="single"/>
        </w:rPr>
        <w:t>Course Reading</w:t>
      </w:r>
      <w:r w:rsidRPr="00720610">
        <w:rPr>
          <w:rFonts w:ascii="Garamond" w:hAnsi="Garamond" w:cs="Times New Roman"/>
        </w:rPr>
        <w:t>:</w:t>
      </w:r>
    </w:p>
    <w:p w14:paraId="24E71E8F" w14:textId="7CCD4B9B" w:rsidR="0006499B" w:rsidRPr="00720610" w:rsidRDefault="0006499B" w:rsidP="0006499B">
      <w:pPr>
        <w:rPr>
          <w:rFonts w:ascii="Garamond" w:hAnsi="Garamond" w:cs="Times New Roman"/>
        </w:rPr>
      </w:pPr>
      <w:r>
        <w:rPr>
          <w:rFonts w:ascii="Garamond" w:hAnsi="Garamond" w:cs="Times New Roman"/>
        </w:rPr>
        <w:t xml:space="preserve">Lectures come from the following two texts.  </w:t>
      </w:r>
      <w:r w:rsidRPr="00702F3B">
        <w:rPr>
          <w:rFonts w:ascii="Garamond" w:hAnsi="Garamond" w:cs="Times New Roman"/>
          <w:u w:val="single"/>
        </w:rPr>
        <w:t>You ar</w:t>
      </w:r>
      <w:r w:rsidR="00702F3B">
        <w:rPr>
          <w:rFonts w:ascii="Garamond" w:hAnsi="Garamond" w:cs="Times New Roman"/>
          <w:u w:val="single"/>
        </w:rPr>
        <w:t>e not required to purchase these texts</w:t>
      </w:r>
      <w:r>
        <w:rPr>
          <w:rFonts w:ascii="Garamond" w:hAnsi="Garamond" w:cs="Times New Roman"/>
        </w:rPr>
        <w:t>; Cochrane</w:t>
      </w:r>
      <w:r w:rsidR="00AE7001">
        <w:rPr>
          <w:rFonts w:ascii="Garamond" w:hAnsi="Garamond" w:cs="Times New Roman"/>
        </w:rPr>
        <w:t>,</w:t>
      </w:r>
      <w:r>
        <w:rPr>
          <w:rFonts w:ascii="Garamond" w:hAnsi="Garamond" w:cs="Times New Roman"/>
        </w:rPr>
        <w:t xml:space="preserve"> </w:t>
      </w:r>
      <w:r w:rsidR="00702F3B">
        <w:rPr>
          <w:rFonts w:ascii="Garamond" w:hAnsi="Garamond" w:cs="Times New Roman"/>
        </w:rPr>
        <w:t xml:space="preserve">though advanced, is </w:t>
      </w:r>
      <w:r>
        <w:rPr>
          <w:rFonts w:ascii="Garamond" w:hAnsi="Garamond" w:cs="Times New Roman"/>
        </w:rPr>
        <w:t xml:space="preserve">especially useful for the Stochastic Discount Factor and GMM. </w:t>
      </w:r>
      <w:r w:rsidR="00702F3B">
        <w:rPr>
          <w:rFonts w:ascii="Garamond" w:hAnsi="Garamond" w:cs="Times New Roman"/>
        </w:rPr>
        <w:t xml:space="preserve"> Peterson was developed over the past </w:t>
      </w:r>
      <w:r w:rsidR="00CA6535">
        <w:rPr>
          <w:rFonts w:ascii="Garamond" w:hAnsi="Garamond" w:cs="Times New Roman"/>
        </w:rPr>
        <w:t>several</w:t>
      </w:r>
      <w:r w:rsidR="00702F3B">
        <w:rPr>
          <w:rFonts w:ascii="Garamond" w:hAnsi="Garamond" w:cs="Times New Roman"/>
        </w:rPr>
        <w:t xml:space="preserve"> years teaching this material and so will be my focus. </w:t>
      </w:r>
      <w:r w:rsidR="00702F3B" w:rsidRPr="00720610">
        <w:rPr>
          <w:rFonts w:ascii="Garamond" w:hAnsi="Garamond" w:cs="Times New Roman"/>
        </w:rPr>
        <w:t xml:space="preserve">I will post </w:t>
      </w:r>
      <w:r w:rsidR="0037168B">
        <w:rPr>
          <w:rFonts w:ascii="Garamond" w:hAnsi="Garamond" w:cs="Times New Roman"/>
        </w:rPr>
        <w:t xml:space="preserve">assigned </w:t>
      </w:r>
      <w:r w:rsidR="00702F3B" w:rsidRPr="00720610">
        <w:rPr>
          <w:rFonts w:ascii="Garamond" w:hAnsi="Garamond" w:cs="Times New Roman"/>
        </w:rPr>
        <w:t>chapters</w:t>
      </w:r>
      <w:r w:rsidR="00702F3B">
        <w:rPr>
          <w:rFonts w:ascii="Garamond" w:hAnsi="Garamond" w:cs="Times New Roman"/>
        </w:rPr>
        <w:t xml:space="preserve"> and spreadsheets</w:t>
      </w:r>
      <w:r w:rsidR="00702F3B" w:rsidRPr="00720610">
        <w:rPr>
          <w:rFonts w:ascii="Garamond" w:hAnsi="Garamond" w:cs="Times New Roman"/>
        </w:rPr>
        <w:t xml:space="preserve"> </w:t>
      </w:r>
      <w:r w:rsidR="0037168B">
        <w:rPr>
          <w:rFonts w:ascii="Garamond" w:hAnsi="Garamond" w:cs="Times New Roman"/>
        </w:rPr>
        <w:t>to</w:t>
      </w:r>
      <w:r w:rsidR="00702F3B" w:rsidRPr="00720610">
        <w:rPr>
          <w:rFonts w:ascii="Garamond" w:hAnsi="Garamond" w:cs="Times New Roman"/>
        </w:rPr>
        <w:t xml:space="preserve"> </w:t>
      </w:r>
      <w:r w:rsidR="00702F3B">
        <w:rPr>
          <w:rFonts w:ascii="Garamond" w:hAnsi="Garamond" w:cs="Times New Roman"/>
        </w:rPr>
        <w:t>C</w:t>
      </w:r>
      <w:r w:rsidR="00271ED5">
        <w:rPr>
          <w:rFonts w:ascii="Garamond" w:hAnsi="Garamond" w:cs="Times New Roman"/>
        </w:rPr>
        <w:t>anvas</w:t>
      </w:r>
      <w:r w:rsidR="00702F3B" w:rsidRPr="00720610">
        <w:rPr>
          <w:rFonts w:ascii="Garamond" w:hAnsi="Garamond" w:cs="Times New Roman"/>
        </w:rPr>
        <w:t>.</w:t>
      </w:r>
    </w:p>
    <w:p w14:paraId="518C0ACC" w14:textId="77777777" w:rsidR="0006499B" w:rsidRPr="00720610" w:rsidRDefault="0006499B" w:rsidP="0006499B">
      <w:pPr>
        <w:rPr>
          <w:rFonts w:ascii="Garamond" w:hAnsi="Garamond" w:cs="Times New Roman"/>
        </w:rPr>
      </w:pPr>
      <w:r w:rsidRPr="00720610">
        <w:rPr>
          <w:rFonts w:ascii="Garamond" w:hAnsi="Garamond" w:cs="Times New Roman"/>
          <w:b/>
          <w:i/>
        </w:rPr>
        <w:t>Asset Pricing</w:t>
      </w:r>
      <w:r w:rsidRPr="00720610">
        <w:rPr>
          <w:rFonts w:ascii="Garamond" w:hAnsi="Garamond" w:cs="Times New Roman"/>
        </w:rPr>
        <w:t xml:space="preserve"> (2001 or 2005).  John Cochrane.  Princeton University Press. </w:t>
      </w:r>
    </w:p>
    <w:p w14:paraId="04870C74" w14:textId="77777777" w:rsidR="0006499B" w:rsidRPr="00720610" w:rsidRDefault="0006499B" w:rsidP="0006499B">
      <w:pPr>
        <w:rPr>
          <w:rFonts w:ascii="Garamond" w:hAnsi="Garamond" w:cs="Times New Roman"/>
        </w:rPr>
      </w:pPr>
      <w:r w:rsidRPr="00720610">
        <w:rPr>
          <w:rFonts w:ascii="Garamond" w:hAnsi="Garamond" w:cs="Times New Roman"/>
          <w:b/>
          <w:i/>
        </w:rPr>
        <w:t>Investment Theory and Risk Management</w:t>
      </w:r>
      <w:r w:rsidRPr="00720610">
        <w:rPr>
          <w:rFonts w:ascii="Garamond" w:hAnsi="Garamond" w:cs="Times New Roman"/>
        </w:rPr>
        <w:t xml:space="preserve"> (2012).  Steven Peterson.  Wiley Finance. </w:t>
      </w:r>
    </w:p>
    <w:p w14:paraId="4BF57789" w14:textId="77777777" w:rsidR="0006499B" w:rsidRPr="00720610" w:rsidRDefault="0006499B" w:rsidP="0006499B">
      <w:pPr>
        <w:rPr>
          <w:rFonts w:ascii="Garamond" w:hAnsi="Garamond" w:cs="Times New Roman"/>
        </w:rPr>
      </w:pPr>
      <w:r>
        <w:rPr>
          <w:rFonts w:ascii="Garamond" w:hAnsi="Garamond" w:cs="Times New Roman"/>
        </w:rPr>
        <w:t xml:space="preserve">You can </w:t>
      </w:r>
      <w:r w:rsidR="00AE7001">
        <w:rPr>
          <w:rFonts w:ascii="Garamond" w:hAnsi="Garamond" w:cs="Times New Roman"/>
        </w:rPr>
        <w:t xml:space="preserve">also </w:t>
      </w:r>
      <w:r w:rsidR="00702F3B">
        <w:rPr>
          <w:rFonts w:ascii="Garamond" w:hAnsi="Garamond" w:cs="Times New Roman"/>
        </w:rPr>
        <w:t>download</w:t>
      </w:r>
      <w:r>
        <w:rPr>
          <w:rFonts w:ascii="Garamond" w:hAnsi="Garamond" w:cs="Times New Roman"/>
        </w:rPr>
        <w:t xml:space="preserve"> all the</w:t>
      </w:r>
      <w:r w:rsidRPr="00720610">
        <w:rPr>
          <w:rFonts w:ascii="Garamond" w:hAnsi="Garamond" w:cs="Times New Roman"/>
        </w:rPr>
        <w:t xml:space="preserve"> spreadsheets </w:t>
      </w:r>
      <w:r w:rsidR="00702F3B">
        <w:rPr>
          <w:rFonts w:ascii="Garamond" w:hAnsi="Garamond" w:cs="Times New Roman"/>
        </w:rPr>
        <w:t>developed in Peterson</w:t>
      </w:r>
      <w:r w:rsidRPr="00720610">
        <w:rPr>
          <w:rFonts w:ascii="Garamond" w:hAnsi="Garamond" w:cs="Times New Roman"/>
        </w:rPr>
        <w:t xml:space="preserve"> at:</w:t>
      </w:r>
    </w:p>
    <w:p w14:paraId="22F7A1DB" w14:textId="77777777" w:rsidR="0006499B" w:rsidRPr="00720610" w:rsidRDefault="00000000" w:rsidP="0006499B">
      <w:pPr>
        <w:rPr>
          <w:rStyle w:val="fnt0"/>
          <w:rFonts w:ascii="Garamond" w:hAnsi="Garamond" w:cs="Times New Roman"/>
        </w:rPr>
      </w:pPr>
      <w:hyperlink r:id="rId6" w:history="1">
        <w:r w:rsidR="0006499B" w:rsidRPr="00720610">
          <w:rPr>
            <w:rStyle w:val="Hyperlink"/>
            <w:rFonts w:ascii="Garamond" w:hAnsi="Garamond" w:cs="Times New Roman"/>
          </w:rPr>
          <w:t>http://www.wiley.com/WileyCDA/WileyTitle/productCd-1118129598,descCd-DOWNLOAD.html</w:t>
        </w:r>
      </w:hyperlink>
    </w:p>
    <w:p w14:paraId="1109154B" w14:textId="2D5D0400" w:rsidR="0006499B" w:rsidRPr="00720610" w:rsidRDefault="0006499B" w:rsidP="0006499B">
      <w:pPr>
        <w:rPr>
          <w:rFonts w:ascii="Garamond" w:hAnsi="Garamond" w:cs="Times New Roman"/>
        </w:rPr>
      </w:pPr>
      <w:r>
        <w:rPr>
          <w:rFonts w:ascii="Garamond" w:hAnsi="Garamond" w:cs="Times New Roman"/>
        </w:rPr>
        <w:t xml:space="preserve">We will be making heavy use of the software package </w:t>
      </w:r>
      <w:r w:rsidRPr="00702F3B">
        <w:rPr>
          <w:rFonts w:ascii="Garamond" w:hAnsi="Garamond" w:cs="Times New Roman"/>
          <w:b/>
        </w:rPr>
        <w:t>M</w:t>
      </w:r>
      <w:r w:rsidR="00271ED5">
        <w:rPr>
          <w:rFonts w:ascii="Garamond" w:hAnsi="Garamond" w:cs="Times New Roman"/>
          <w:b/>
        </w:rPr>
        <w:t>ATLAB</w:t>
      </w:r>
      <w:r>
        <w:rPr>
          <w:rFonts w:ascii="Garamond" w:hAnsi="Garamond" w:cs="Times New Roman"/>
        </w:rPr>
        <w:t xml:space="preserve">.  I will do </w:t>
      </w:r>
      <w:r w:rsidR="00AE7001">
        <w:rPr>
          <w:rFonts w:ascii="Garamond" w:hAnsi="Garamond" w:cs="Times New Roman"/>
        </w:rPr>
        <w:t>most of the initial work</w:t>
      </w:r>
      <w:r>
        <w:rPr>
          <w:rFonts w:ascii="Garamond" w:hAnsi="Garamond" w:cs="Times New Roman"/>
        </w:rPr>
        <w:t xml:space="preserve"> here as I will be operating under the assumption that you used Stata </w:t>
      </w:r>
      <w:r w:rsidR="00AE7001">
        <w:rPr>
          <w:rFonts w:ascii="Garamond" w:hAnsi="Garamond" w:cs="Times New Roman"/>
        </w:rPr>
        <w:t xml:space="preserve">as your econometrics platform and that Matlab is new to you.  Over time, I will hand over more of the coding to you. </w:t>
      </w:r>
      <w:r w:rsidR="00B00085">
        <w:rPr>
          <w:rFonts w:ascii="Garamond" w:hAnsi="Garamond" w:cs="Times New Roman"/>
        </w:rPr>
        <w:t>MATLAB</w:t>
      </w:r>
      <w:r w:rsidR="0037168B">
        <w:rPr>
          <w:rFonts w:ascii="Garamond" w:hAnsi="Garamond" w:cs="Times New Roman"/>
        </w:rPr>
        <w:t xml:space="preserve"> is a</w:t>
      </w:r>
      <w:r w:rsidR="00586FAC">
        <w:rPr>
          <w:rFonts w:ascii="Garamond" w:hAnsi="Garamond" w:cs="Times New Roman"/>
        </w:rPr>
        <w:t xml:space="preserve">n excellent </w:t>
      </w:r>
      <w:r w:rsidR="0037168B">
        <w:rPr>
          <w:rFonts w:ascii="Garamond" w:hAnsi="Garamond" w:cs="Times New Roman"/>
        </w:rPr>
        <w:t xml:space="preserve">programming platform that is relatively easy to </w:t>
      </w:r>
      <w:r w:rsidR="00586FAC">
        <w:rPr>
          <w:rFonts w:ascii="Garamond" w:hAnsi="Garamond" w:cs="Times New Roman"/>
        </w:rPr>
        <w:t>learn</w:t>
      </w:r>
      <w:r w:rsidR="0037168B">
        <w:rPr>
          <w:rFonts w:ascii="Garamond" w:hAnsi="Garamond" w:cs="Times New Roman"/>
        </w:rPr>
        <w:t xml:space="preserve"> and comes with online support.  </w:t>
      </w:r>
      <w:r w:rsidR="0037168B" w:rsidRPr="00420856">
        <w:rPr>
          <w:rFonts w:ascii="Garamond" w:hAnsi="Garamond" w:cs="Times New Roman"/>
          <w:b/>
          <w:bCs/>
        </w:rPr>
        <w:t xml:space="preserve">Please have </w:t>
      </w:r>
      <w:r w:rsidR="00B00085" w:rsidRPr="00420856">
        <w:rPr>
          <w:rFonts w:ascii="Garamond" w:hAnsi="Garamond" w:cs="Times New Roman"/>
          <w:b/>
          <w:bCs/>
        </w:rPr>
        <w:t>MATLAB</w:t>
      </w:r>
      <w:r w:rsidR="0037168B" w:rsidRPr="00420856">
        <w:rPr>
          <w:rFonts w:ascii="Garamond" w:hAnsi="Garamond" w:cs="Times New Roman"/>
          <w:b/>
          <w:bCs/>
        </w:rPr>
        <w:t xml:space="preserve"> </w:t>
      </w:r>
      <w:r w:rsidR="00146C5C">
        <w:rPr>
          <w:rFonts w:ascii="Garamond" w:hAnsi="Garamond" w:cs="Times New Roman"/>
          <w:b/>
          <w:bCs/>
        </w:rPr>
        <w:t xml:space="preserve">with all available toolboxes </w:t>
      </w:r>
      <w:r w:rsidR="0037168B" w:rsidRPr="00420856">
        <w:rPr>
          <w:rFonts w:ascii="Garamond" w:hAnsi="Garamond" w:cs="Times New Roman"/>
          <w:b/>
          <w:bCs/>
        </w:rPr>
        <w:t>installe</w:t>
      </w:r>
      <w:r w:rsidR="00586FAC" w:rsidRPr="00420856">
        <w:rPr>
          <w:rFonts w:ascii="Garamond" w:hAnsi="Garamond" w:cs="Times New Roman"/>
          <w:b/>
          <w:bCs/>
        </w:rPr>
        <w:t>d ASAP</w:t>
      </w:r>
      <w:r w:rsidR="0037168B" w:rsidRPr="00420856">
        <w:rPr>
          <w:rFonts w:ascii="Garamond" w:hAnsi="Garamond" w:cs="Times New Roman"/>
          <w:b/>
          <w:bCs/>
        </w:rPr>
        <w:t>.</w:t>
      </w:r>
      <w:r w:rsidR="0037168B">
        <w:rPr>
          <w:rFonts w:ascii="Garamond" w:hAnsi="Garamond" w:cs="Times New Roman"/>
        </w:rPr>
        <w:t xml:space="preserve">  I will post tutorials </w:t>
      </w:r>
      <w:r w:rsidR="00586FAC">
        <w:rPr>
          <w:rFonts w:ascii="Garamond" w:hAnsi="Garamond" w:cs="Times New Roman"/>
        </w:rPr>
        <w:t>which I cover</w:t>
      </w:r>
      <w:r w:rsidR="0037168B">
        <w:rPr>
          <w:rFonts w:ascii="Garamond" w:hAnsi="Garamond" w:cs="Times New Roman"/>
        </w:rPr>
        <w:t xml:space="preserve"> during class.  </w:t>
      </w:r>
      <w:r w:rsidR="00586FAC">
        <w:rPr>
          <w:rFonts w:ascii="Garamond" w:hAnsi="Garamond" w:cs="Times New Roman"/>
        </w:rPr>
        <w:t xml:space="preserve">I will provide all the data we will use in this course. </w:t>
      </w:r>
      <w:r w:rsidR="00586FAC" w:rsidRPr="00720610">
        <w:rPr>
          <w:rFonts w:ascii="Garamond" w:hAnsi="Garamond" w:cs="Times New Roman"/>
        </w:rPr>
        <w:t xml:space="preserve"> </w:t>
      </w:r>
    </w:p>
    <w:p w14:paraId="2482A3B5" w14:textId="77777777" w:rsidR="0006499B" w:rsidRPr="00702F3B" w:rsidRDefault="0006499B" w:rsidP="0006499B">
      <w:pPr>
        <w:rPr>
          <w:rFonts w:ascii="Garamond" w:hAnsi="Garamond" w:cs="Times New Roman"/>
          <w:b/>
        </w:rPr>
      </w:pPr>
      <w:r w:rsidRPr="00702F3B">
        <w:rPr>
          <w:rFonts w:ascii="Garamond" w:hAnsi="Garamond" w:cs="Times New Roman"/>
          <w:b/>
          <w:u w:val="single"/>
        </w:rPr>
        <w:t>Grading</w:t>
      </w:r>
      <w:r w:rsidRPr="00702F3B">
        <w:rPr>
          <w:rFonts w:ascii="Garamond" w:hAnsi="Garamond" w:cs="Times New Roman"/>
          <w:b/>
        </w:rPr>
        <w:t xml:space="preserve">:  </w:t>
      </w:r>
    </w:p>
    <w:p w14:paraId="19F89E4B" w14:textId="59F82781" w:rsidR="0006499B" w:rsidRDefault="0006499B" w:rsidP="00271ED5">
      <w:pPr>
        <w:rPr>
          <w:rFonts w:ascii="Garamond" w:hAnsi="Garamond" w:cs="Times New Roman"/>
        </w:rPr>
      </w:pPr>
      <w:r w:rsidRPr="00720610">
        <w:rPr>
          <w:rFonts w:ascii="Garamond" w:hAnsi="Garamond" w:cs="Times New Roman"/>
        </w:rPr>
        <w:t xml:space="preserve">Your grade in the course will be </w:t>
      </w:r>
      <w:r w:rsidR="00271ED5">
        <w:rPr>
          <w:rFonts w:ascii="Garamond" w:hAnsi="Garamond" w:cs="Times New Roman"/>
        </w:rPr>
        <w:t xml:space="preserve">based on your progress through a cumulative semester-long “Portfolio” (please see </w:t>
      </w:r>
      <w:r w:rsidR="00271ED5">
        <w:rPr>
          <w:rFonts w:ascii="Garamond" w:hAnsi="Garamond" w:cs="Times New Roman"/>
          <w:b/>
          <w:bCs/>
        </w:rPr>
        <w:t>Portfolio</w:t>
      </w:r>
      <w:r w:rsidR="00271ED5" w:rsidRPr="00271ED5">
        <w:rPr>
          <w:rFonts w:ascii="Garamond" w:hAnsi="Garamond" w:cs="Times New Roman"/>
          <w:b/>
          <w:bCs/>
        </w:rPr>
        <w:t xml:space="preserve"> Outline </w:t>
      </w:r>
      <w:r w:rsidR="00271ED5">
        <w:rPr>
          <w:rFonts w:ascii="Garamond" w:hAnsi="Garamond" w:cs="Times New Roman"/>
        </w:rPr>
        <w:t xml:space="preserve">for details). </w:t>
      </w:r>
    </w:p>
    <w:p w14:paraId="6B25F9EF" w14:textId="4CCBB939" w:rsidR="00420856" w:rsidRDefault="00420856" w:rsidP="0006499B">
      <w:pPr>
        <w:rPr>
          <w:rFonts w:ascii="Garamond" w:hAnsi="Garamond" w:cs="Times New Roman"/>
        </w:rPr>
      </w:pPr>
      <w:r w:rsidRPr="00420856">
        <w:rPr>
          <w:rFonts w:ascii="Garamond" w:hAnsi="Garamond" w:cs="Times New Roman"/>
          <w:u w:val="single"/>
        </w:rPr>
        <w:t>I take attendance</w:t>
      </w:r>
      <w:r>
        <w:rPr>
          <w:rFonts w:ascii="Garamond" w:hAnsi="Garamond" w:cs="Times New Roman"/>
        </w:rPr>
        <w:t>.  Please find a permanent seat by Wednesday, Jan 2</w:t>
      </w:r>
      <w:r w:rsidR="00A33583">
        <w:rPr>
          <w:rFonts w:ascii="Garamond" w:hAnsi="Garamond" w:cs="Times New Roman"/>
        </w:rPr>
        <w:t>4</w:t>
      </w:r>
      <w:r>
        <w:rPr>
          <w:rFonts w:ascii="Garamond" w:hAnsi="Garamond" w:cs="Times New Roman"/>
        </w:rPr>
        <w:t xml:space="preserve"> so that I can make a seating chart. You get two absences for free. Every unexcused absence thereafter </w:t>
      </w:r>
      <w:r w:rsidRPr="005A73F8">
        <w:rPr>
          <w:rFonts w:ascii="Garamond" w:hAnsi="Garamond" w:cs="Times New Roman"/>
          <w:u w:val="single"/>
        </w:rPr>
        <w:t xml:space="preserve">will cost you </w:t>
      </w:r>
      <w:r w:rsidR="00271ED5">
        <w:rPr>
          <w:rFonts w:ascii="Garamond" w:hAnsi="Garamond" w:cs="Times New Roman"/>
          <w:u w:val="single"/>
        </w:rPr>
        <w:t>5</w:t>
      </w:r>
      <w:r w:rsidRPr="005A73F8">
        <w:rPr>
          <w:rFonts w:ascii="Garamond" w:hAnsi="Garamond" w:cs="Times New Roman"/>
          <w:u w:val="single"/>
        </w:rPr>
        <w:t xml:space="preserve">% off </w:t>
      </w:r>
      <w:r w:rsidR="00271ED5">
        <w:rPr>
          <w:rFonts w:ascii="Garamond" w:hAnsi="Garamond" w:cs="Times New Roman"/>
          <w:u w:val="single"/>
        </w:rPr>
        <w:t>your final</w:t>
      </w:r>
      <w:r w:rsidRPr="005A73F8">
        <w:rPr>
          <w:rFonts w:ascii="Garamond" w:hAnsi="Garamond" w:cs="Times New Roman"/>
          <w:u w:val="single"/>
        </w:rPr>
        <w:t xml:space="preserve"> grade</w:t>
      </w:r>
      <w:r>
        <w:rPr>
          <w:rFonts w:ascii="Garamond" w:hAnsi="Garamond" w:cs="Times New Roman"/>
        </w:rPr>
        <w:t xml:space="preserve">.  </w:t>
      </w:r>
    </w:p>
    <w:p w14:paraId="578D9840" w14:textId="5B446D67" w:rsidR="0006499B" w:rsidRPr="00720610" w:rsidRDefault="00B6064C" w:rsidP="0006499B">
      <w:pPr>
        <w:rPr>
          <w:rFonts w:ascii="Garamond" w:hAnsi="Garamond" w:cs="Times New Roman"/>
        </w:rPr>
      </w:pPr>
      <w:r>
        <w:rPr>
          <w:rFonts w:ascii="Garamond" w:hAnsi="Garamond" w:cs="Times New Roman"/>
        </w:rPr>
        <w:t>This</w:t>
      </w:r>
      <w:r w:rsidR="0006499B" w:rsidRPr="00720610">
        <w:rPr>
          <w:rFonts w:ascii="Garamond" w:hAnsi="Garamond" w:cs="Times New Roman"/>
        </w:rPr>
        <w:t xml:space="preserve"> is a challenging course.  My objective is to </w:t>
      </w:r>
      <w:r>
        <w:rPr>
          <w:rFonts w:ascii="Garamond" w:hAnsi="Garamond" w:cs="Times New Roman"/>
        </w:rPr>
        <w:t xml:space="preserve">develop the theory and then </w:t>
      </w:r>
      <w:r w:rsidR="0006499B" w:rsidRPr="00720610">
        <w:rPr>
          <w:rFonts w:ascii="Garamond" w:hAnsi="Garamond" w:cs="Times New Roman"/>
        </w:rPr>
        <w:t xml:space="preserve">apply </w:t>
      </w:r>
      <w:r>
        <w:rPr>
          <w:rFonts w:ascii="Garamond" w:hAnsi="Garamond" w:cs="Times New Roman"/>
        </w:rPr>
        <w:t xml:space="preserve">it </w:t>
      </w:r>
      <w:r w:rsidR="0006499B" w:rsidRPr="00720610">
        <w:rPr>
          <w:rFonts w:ascii="Garamond" w:hAnsi="Garamond" w:cs="Times New Roman"/>
        </w:rPr>
        <w:t xml:space="preserve">to real-world </w:t>
      </w:r>
      <w:r w:rsidR="00702F3B">
        <w:rPr>
          <w:rFonts w:ascii="Garamond" w:hAnsi="Garamond" w:cs="Times New Roman"/>
        </w:rPr>
        <w:t>problems ranging across the spectrum of portfolio management</w:t>
      </w:r>
      <w:r w:rsidR="0006499B" w:rsidRPr="00720610">
        <w:rPr>
          <w:rFonts w:ascii="Garamond" w:hAnsi="Garamond" w:cs="Times New Roman"/>
        </w:rPr>
        <w:t xml:space="preserve">. </w:t>
      </w:r>
      <w:r w:rsidR="00702F3B">
        <w:rPr>
          <w:rFonts w:ascii="Garamond" w:hAnsi="Garamond" w:cs="Times New Roman"/>
        </w:rPr>
        <w:t xml:space="preserve"> What you learn here will be useful in both your professional and personal lives. </w:t>
      </w:r>
      <w:r w:rsidR="0006499B" w:rsidRPr="00720610">
        <w:rPr>
          <w:rFonts w:ascii="Garamond" w:hAnsi="Garamond" w:cs="Times New Roman"/>
        </w:rPr>
        <w:t xml:space="preserve">I will do most of the initial heavy lifting leaving more and more to you as the semester proceeds.  We will adhere expressly to the University of Virginia honor code.  As always, there are topics omitted (e.g., FX. Swaps, CDS, Structured Credit, etc.).  The outline below is </w:t>
      </w:r>
      <w:r w:rsidR="00AD6C3E">
        <w:rPr>
          <w:rFonts w:ascii="Garamond" w:hAnsi="Garamond" w:cs="Times New Roman"/>
          <w:u w:val="single"/>
        </w:rPr>
        <w:t>subject to change</w:t>
      </w:r>
      <w:r w:rsidR="0006499B" w:rsidRPr="00720610">
        <w:rPr>
          <w:rFonts w:ascii="Garamond" w:hAnsi="Garamond" w:cs="Times New Roman"/>
        </w:rPr>
        <w:t xml:space="preserve">.  </w:t>
      </w:r>
    </w:p>
    <w:p w14:paraId="61F2D350" w14:textId="77777777" w:rsidR="00271ED5" w:rsidRDefault="00271ED5">
      <w:pPr>
        <w:rPr>
          <w:rFonts w:ascii="Garamond" w:hAnsi="Garamond"/>
          <w:b/>
          <w:sz w:val="28"/>
          <w:szCs w:val="28"/>
        </w:rPr>
      </w:pPr>
      <w:r>
        <w:rPr>
          <w:rFonts w:ascii="Garamond" w:hAnsi="Garamond"/>
          <w:b/>
          <w:sz w:val="28"/>
          <w:szCs w:val="28"/>
        </w:rPr>
        <w:br w:type="page"/>
      </w:r>
    </w:p>
    <w:p w14:paraId="6E16C02A" w14:textId="5EE713E3" w:rsidR="00B06189" w:rsidRPr="00231DFF" w:rsidRDefault="00B06189">
      <w:pPr>
        <w:rPr>
          <w:rFonts w:ascii="Garamond" w:hAnsi="Garamond"/>
          <w:sz w:val="28"/>
          <w:szCs w:val="28"/>
        </w:rPr>
      </w:pPr>
      <w:r w:rsidRPr="00B06189">
        <w:rPr>
          <w:rFonts w:ascii="Garamond" w:hAnsi="Garamond"/>
          <w:b/>
          <w:sz w:val="28"/>
          <w:szCs w:val="28"/>
        </w:rPr>
        <w:lastRenderedPageBreak/>
        <w:t>Course Outline</w:t>
      </w:r>
      <w:r w:rsidR="00231DFF">
        <w:rPr>
          <w:rFonts w:ascii="Garamond" w:hAnsi="Garamond"/>
          <w:b/>
          <w:sz w:val="28"/>
          <w:szCs w:val="28"/>
        </w:rPr>
        <w:t xml:space="preserve"> </w:t>
      </w:r>
    </w:p>
    <w:p w14:paraId="79D70131" w14:textId="57EB2E49" w:rsidR="00EB4C09" w:rsidRPr="00201CBA" w:rsidRDefault="001059E2">
      <w:pPr>
        <w:rPr>
          <w:rFonts w:ascii="Garamond" w:hAnsi="Garamond"/>
        </w:rPr>
      </w:pPr>
      <w:r>
        <w:rPr>
          <w:rFonts w:ascii="Garamond" w:hAnsi="Garamond"/>
          <w:b/>
        </w:rPr>
        <w:t xml:space="preserve">Module </w:t>
      </w:r>
      <w:r w:rsidR="009C6D2A" w:rsidRPr="000609A5">
        <w:rPr>
          <w:rFonts w:ascii="Garamond" w:hAnsi="Garamond"/>
          <w:b/>
        </w:rPr>
        <w:t>1</w:t>
      </w:r>
      <w:r w:rsidR="006B61B8" w:rsidRPr="00201CBA">
        <w:rPr>
          <w:rFonts w:ascii="Garamond" w:hAnsi="Garamond"/>
        </w:rPr>
        <w:t xml:space="preserve">:  </w:t>
      </w:r>
      <w:r w:rsidRPr="00420856">
        <w:rPr>
          <w:rFonts w:ascii="Garamond" w:hAnsi="Garamond"/>
          <w:b/>
          <w:bCs/>
        </w:rPr>
        <w:t xml:space="preserve">Time Value of Money, </w:t>
      </w:r>
      <w:r w:rsidR="006B61B8" w:rsidRPr="00420856">
        <w:rPr>
          <w:rFonts w:ascii="Garamond" w:hAnsi="Garamond"/>
          <w:b/>
          <w:bCs/>
        </w:rPr>
        <w:t>Pricing Assets wi</w:t>
      </w:r>
      <w:r w:rsidR="00F302FD" w:rsidRPr="00420856">
        <w:rPr>
          <w:rFonts w:ascii="Garamond" w:hAnsi="Garamond"/>
          <w:b/>
          <w:bCs/>
        </w:rPr>
        <w:t>th Deterministic Cash Flows</w:t>
      </w:r>
      <w:r w:rsidR="00EB4C09" w:rsidRPr="00420856">
        <w:rPr>
          <w:rFonts w:ascii="Garamond" w:hAnsi="Garamond"/>
          <w:b/>
          <w:bCs/>
        </w:rPr>
        <w:t xml:space="preserve"> and Matlab tutorial</w:t>
      </w:r>
      <w:r w:rsidR="00EB4C09" w:rsidRPr="00201CBA">
        <w:rPr>
          <w:rFonts w:ascii="Garamond" w:hAnsi="Garamond"/>
        </w:rPr>
        <w:t xml:space="preserve">.  </w:t>
      </w:r>
      <w:r w:rsidR="00231DFF" w:rsidRPr="00231DFF">
        <w:rPr>
          <w:rFonts w:ascii="Garamond" w:hAnsi="Garamond"/>
          <w:b/>
        </w:rPr>
        <w:t>[</w:t>
      </w:r>
      <w:r w:rsidR="000D5F10">
        <w:rPr>
          <w:rFonts w:ascii="Garamond" w:hAnsi="Garamond"/>
          <w:b/>
        </w:rPr>
        <w:t>5</w:t>
      </w:r>
      <w:r w:rsidR="00231DFF" w:rsidRPr="00231DFF">
        <w:rPr>
          <w:rFonts w:ascii="Garamond" w:hAnsi="Garamond"/>
          <w:b/>
        </w:rPr>
        <w:t xml:space="preserve"> lectures</w:t>
      </w:r>
      <w:r w:rsidR="003673CB">
        <w:rPr>
          <w:rFonts w:ascii="Garamond" w:hAnsi="Garamond"/>
          <w:b/>
        </w:rPr>
        <w:t xml:space="preserve">, </w:t>
      </w:r>
      <w:r w:rsidR="005A73F8">
        <w:rPr>
          <w:rFonts w:ascii="Garamond" w:hAnsi="Garamond"/>
          <w:b/>
        </w:rPr>
        <w:t>Jan</w:t>
      </w:r>
      <w:r w:rsidR="00996438">
        <w:rPr>
          <w:rFonts w:ascii="Garamond" w:hAnsi="Garamond"/>
          <w:b/>
        </w:rPr>
        <w:t xml:space="preserve"> 1</w:t>
      </w:r>
      <w:r w:rsidR="00A33583">
        <w:rPr>
          <w:rFonts w:ascii="Garamond" w:hAnsi="Garamond"/>
          <w:b/>
        </w:rPr>
        <w:t>8</w:t>
      </w:r>
      <w:r w:rsidR="00996438">
        <w:rPr>
          <w:rFonts w:ascii="Garamond" w:hAnsi="Garamond"/>
          <w:b/>
        </w:rPr>
        <w:t xml:space="preserve">-Feb </w:t>
      </w:r>
      <w:r w:rsidR="00A33583">
        <w:rPr>
          <w:rFonts w:ascii="Garamond" w:hAnsi="Garamond"/>
          <w:b/>
        </w:rPr>
        <w:t>1</w:t>
      </w:r>
      <w:r w:rsidR="00231DFF" w:rsidRPr="00231DFF">
        <w:rPr>
          <w:rFonts w:ascii="Garamond" w:hAnsi="Garamond"/>
          <w:b/>
        </w:rPr>
        <w:t>]</w:t>
      </w:r>
    </w:p>
    <w:p w14:paraId="4855B168" w14:textId="15DADD88" w:rsidR="00AA448E" w:rsidRPr="003759C5" w:rsidRDefault="00DA7D4B" w:rsidP="00AA448E">
      <w:pPr>
        <w:pStyle w:val="ListParagraph"/>
        <w:numPr>
          <w:ilvl w:val="0"/>
          <w:numId w:val="1"/>
        </w:numPr>
        <w:rPr>
          <w:rFonts w:ascii="Garamond" w:hAnsi="Garamond"/>
          <w:b/>
          <w:i/>
        </w:rPr>
      </w:pPr>
      <w:r w:rsidRPr="00FE296C">
        <w:rPr>
          <w:rFonts w:ascii="Garamond" w:hAnsi="Garamond"/>
          <w:bCs/>
          <w:iCs/>
        </w:rPr>
        <w:t>Chapters 1-4</w:t>
      </w:r>
      <w:r w:rsidR="00AA448E" w:rsidRPr="00FE296C">
        <w:rPr>
          <w:rFonts w:ascii="Garamond" w:hAnsi="Garamond"/>
          <w:bCs/>
          <w:iCs/>
        </w:rPr>
        <w:t xml:space="preserve"> </w:t>
      </w:r>
      <w:r w:rsidR="00AE39D6" w:rsidRPr="00FE296C">
        <w:rPr>
          <w:rFonts w:ascii="Garamond" w:hAnsi="Garamond"/>
          <w:bCs/>
          <w:iCs/>
        </w:rPr>
        <w:t xml:space="preserve">Peterson: </w:t>
      </w:r>
      <w:r w:rsidR="00AA448E" w:rsidRPr="00FE296C">
        <w:rPr>
          <w:rFonts w:ascii="Garamond" w:hAnsi="Garamond"/>
          <w:bCs/>
          <w:iCs/>
        </w:rPr>
        <w:t>Essentials.pdf</w:t>
      </w:r>
      <w:r w:rsidR="00B6064C" w:rsidRPr="003759C5">
        <w:rPr>
          <w:rFonts w:ascii="Garamond" w:hAnsi="Garamond"/>
          <w:b/>
          <w:i/>
        </w:rPr>
        <w:t xml:space="preserve"> (</w:t>
      </w:r>
      <w:r w:rsidR="000326E6" w:rsidRPr="003759C5">
        <w:rPr>
          <w:rFonts w:ascii="Garamond" w:hAnsi="Garamond"/>
          <w:b/>
          <w:i/>
          <w:u w:val="single"/>
        </w:rPr>
        <w:t>r</w:t>
      </w:r>
      <w:r w:rsidR="00FE296C">
        <w:rPr>
          <w:rFonts w:ascii="Garamond" w:hAnsi="Garamond"/>
          <w:b/>
          <w:i/>
          <w:u w:val="single"/>
        </w:rPr>
        <w:t>e</w:t>
      </w:r>
      <w:r w:rsidR="005A73F8">
        <w:rPr>
          <w:rFonts w:ascii="Garamond" w:hAnsi="Garamond"/>
          <w:b/>
          <w:i/>
          <w:u w:val="single"/>
        </w:rPr>
        <w:t>ad</w:t>
      </w:r>
      <w:r w:rsidR="00B6064C" w:rsidRPr="003759C5">
        <w:rPr>
          <w:rFonts w:ascii="Garamond" w:hAnsi="Garamond"/>
          <w:b/>
          <w:i/>
          <w:u w:val="single"/>
        </w:rPr>
        <w:t xml:space="preserve"> ahead of first class</w:t>
      </w:r>
      <w:r w:rsidR="00AA448E" w:rsidRPr="003759C5">
        <w:rPr>
          <w:rFonts w:ascii="Garamond" w:hAnsi="Garamond"/>
          <w:b/>
          <w:i/>
        </w:rPr>
        <w:t xml:space="preserve">). </w:t>
      </w:r>
    </w:p>
    <w:p w14:paraId="1A83BF52" w14:textId="77777777" w:rsidR="00AA448E" w:rsidRPr="003759C5" w:rsidRDefault="00AA448E" w:rsidP="00AA448E">
      <w:pPr>
        <w:pStyle w:val="ListParagraph"/>
        <w:numPr>
          <w:ilvl w:val="0"/>
          <w:numId w:val="1"/>
        </w:numPr>
        <w:rPr>
          <w:rFonts w:ascii="Garamond" w:hAnsi="Garamond"/>
          <w:b/>
          <w:i/>
        </w:rPr>
      </w:pPr>
      <w:r w:rsidRPr="00FE296C">
        <w:rPr>
          <w:rFonts w:ascii="Garamond" w:hAnsi="Garamond"/>
          <w:bCs/>
          <w:iCs/>
        </w:rPr>
        <w:t>Matlab.htm</w:t>
      </w:r>
      <w:r w:rsidRPr="003759C5">
        <w:rPr>
          <w:rFonts w:ascii="Garamond" w:hAnsi="Garamond"/>
          <w:b/>
          <w:i/>
        </w:rPr>
        <w:t xml:space="preserve"> (</w:t>
      </w:r>
      <w:r w:rsidR="00264872" w:rsidRPr="003759C5">
        <w:rPr>
          <w:rFonts w:ascii="Garamond" w:hAnsi="Garamond"/>
          <w:b/>
          <w:i/>
          <w:u w:val="single"/>
        </w:rPr>
        <w:t>review</w:t>
      </w:r>
      <w:r w:rsidRPr="003759C5">
        <w:rPr>
          <w:rFonts w:ascii="Garamond" w:hAnsi="Garamond"/>
          <w:b/>
          <w:i/>
          <w:u w:val="single"/>
        </w:rPr>
        <w:t xml:space="preserve"> ahead of first class</w:t>
      </w:r>
      <w:r w:rsidRPr="003759C5">
        <w:rPr>
          <w:rFonts w:ascii="Garamond" w:hAnsi="Garamond"/>
          <w:b/>
          <w:i/>
        </w:rPr>
        <w:t xml:space="preserve">). </w:t>
      </w:r>
    </w:p>
    <w:p w14:paraId="3F517822" w14:textId="15D39EF9" w:rsidR="009057D1" w:rsidRDefault="00292721" w:rsidP="00AA448E">
      <w:pPr>
        <w:pStyle w:val="ListParagraph"/>
        <w:numPr>
          <w:ilvl w:val="0"/>
          <w:numId w:val="1"/>
        </w:numPr>
        <w:rPr>
          <w:rFonts w:ascii="Garamond" w:hAnsi="Garamond"/>
        </w:rPr>
      </w:pPr>
      <w:r w:rsidRPr="00292721">
        <w:rPr>
          <w:rFonts w:ascii="Garamond" w:hAnsi="Garamond"/>
          <w:b/>
          <w:bCs/>
        </w:rPr>
        <w:t>Part 1</w:t>
      </w:r>
      <w:r>
        <w:rPr>
          <w:rFonts w:ascii="Garamond" w:hAnsi="Garamond"/>
        </w:rPr>
        <w:t xml:space="preserve">: </w:t>
      </w:r>
      <w:r w:rsidR="009057D1">
        <w:rPr>
          <w:rFonts w:ascii="Garamond" w:hAnsi="Garamond"/>
        </w:rPr>
        <w:t xml:space="preserve">Time Value of money (Ch. 1, </w:t>
      </w:r>
      <w:r w:rsidR="00B00085">
        <w:rPr>
          <w:rFonts w:ascii="Garamond" w:hAnsi="Garamond"/>
          <w:color w:val="FF0000"/>
        </w:rPr>
        <w:t>Exercise Set</w:t>
      </w:r>
      <w:r w:rsidR="009057D1" w:rsidRPr="009057D1">
        <w:rPr>
          <w:rFonts w:ascii="Garamond" w:hAnsi="Garamond"/>
          <w:color w:val="FF0000"/>
        </w:rPr>
        <w:t xml:space="preserve"> 1</w:t>
      </w:r>
      <w:r w:rsidR="009057D1">
        <w:rPr>
          <w:rFonts w:ascii="Garamond" w:hAnsi="Garamond"/>
        </w:rPr>
        <w:t>)</w:t>
      </w:r>
    </w:p>
    <w:p w14:paraId="4B4F6CC7" w14:textId="4B691F92" w:rsidR="00AA448E" w:rsidRPr="000326E6" w:rsidRDefault="00292721" w:rsidP="00AA448E">
      <w:pPr>
        <w:pStyle w:val="ListParagraph"/>
        <w:numPr>
          <w:ilvl w:val="0"/>
          <w:numId w:val="1"/>
        </w:numPr>
        <w:rPr>
          <w:rFonts w:ascii="Garamond" w:hAnsi="Garamond"/>
        </w:rPr>
      </w:pPr>
      <w:r w:rsidRPr="00292721">
        <w:rPr>
          <w:rFonts w:ascii="Garamond" w:hAnsi="Garamond"/>
          <w:b/>
          <w:bCs/>
        </w:rPr>
        <w:t>Part 2</w:t>
      </w:r>
      <w:r>
        <w:rPr>
          <w:rFonts w:ascii="Garamond" w:hAnsi="Garamond"/>
        </w:rPr>
        <w:t xml:space="preserve">: </w:t>
      </w:r>
      <w:r w:rsidR="00DA7D4B" w:rsidRPr="000326E6">
        <w:rPr>
          <w:rFonts w:ascii="Garamond" w:hAnsi="Garamond"/>
        </w:rPr>
        <w:t xml:space="preserve">Pricing </w:t>
      </w:r>
      <w:r w:rsidR="00F302FD" w:rsidRPr="000326E6">
        <w:rPr>
          <w:rFonts w:ascii="Garamond" w:hAnsi="Garamond"/>
        </w:rPr>
        <w:t>Deterministic Cash Flows (</w:t>
      </w:r>
      <w:r w:rsidR="00264872">
        <w:rPr>
          <w:rFonts w:ascii="Garamond" w:hAnsi="Garamond"/>
        </w:rPr>
        <w:t xml:space="preserve">Ch. </w:t>
      </w:r>
      <w:r w:rsidR="009057D1">
        <w:rPr>
          <w:rFonts w:ascii="Garamond" w:hAnsi="Garamond"/>
        </w:rPr>
        <w:t>2)</w:t>
      </w:r>
    </w:p>
    <w:p w14:paraId="410CECC7" w14:textId="123C55D5" w:rsidR="00DA7D4B" w:rsidRPr="000326E6" w:rsidRDefault="00DA7D4B" w:rsidP="00DA7D4B">
      <w:pPr>
        <w:pStyle w:val="ListParagraph"/>
        <w:numPr>
          <w:ilvl w:val="1"/>
          <w:numId w:val="1"/>
        </w:numPr>
        <w:rPr>
          <w:rFonts w:ascii="Garamond" w:hAnsi="Garamond"/>
        </w:rPr>
      </w:pPr>
      <w:r w:rsidRPr="000326E6">
        <w:rPr>
          <w:rFonts w:ascii="Garamond" w:hAnsi="Garamond"/>
        </w:rPr>
        <w:t>Fixed income securities, duration</w:t>
      </w:r>
      <w:r w:rsidR="000326E6">
        <w:rPr>
          <w:rFonts w:ascii="Garamond" w:hAnsi="Garamond"/>
        </w:rPr>
        <w:t xml:space="preserve"> (risk)</w:t>
      </w:r>
      <w:r w:rsidRPr="000326E6">
        <w:rPr>
          <w:rFonts w:ascii="Garamond" w:hAnsi="Garamond"/>
        </w:rPr>
        <w:t>, convexity</w:t>
      </w:r>
      <w:r w:rsidR="009057D1">
        <w:rPr>
          <w:rFonts w:ascii="Garamond" w:hAnsi="Garamond"/>
        </w:rPr>
        <w:t xml:space="preserve"> </w:t>
      </w:r>
    </w:p>
    <w:p w14:paraId="7A6FC8D4" w14:textId="378DA75A" w:rsidR="00292721" w:rsidRPr="00292721" w:rsidRDefault="00DD1C22" w:rsidP="00292721">
      <w:pPr>
        <w:pStyle w:val="ListParagraph"/>
        <w:numPr>
          <w:ilvl w:val="1"/>
          <w:numId w:val="1"/>
        </w:numPr>
        <w:rPr>
          <w:rFonts w:ascii="Garamond" w:hAnsi="Garamond"/>
        </w:rPr>
      </w:pPr>
      <w:r w:rsidRPr="000326E6">
        <w:rPr>
          <w:rFonts w:ascii="Garamond" w:hAnsi="Garamond"/>
        </w:rPr>
        <w:t>Liability driven investment</w:t>
      </w:r>
      <w:r w:rsidR="000326E6">
        <w:rPr>
          <w:rFonts w:ascii="Garamond" w:hAnsi="Garamond"/>
        </w:rPr>
        <w:t xml:space="preserve"> (duration matching application</w:t>
      </w:r>
      <w:r w:rsidR="009057D1">
        <w:rPr>
          <w:rFonts w:ascii="Garamond" w:hAnsi="Garamond"/>
        </w:rPr>
        <w:t xml:space="preserve">, </w:t>
      </w:r>
      <w:r w:rsidR="00B00085">
        <w:rPr>
          <w:rFonts w:ascii="Garamond" w:hAnsi="Garamond"/>
          <w:color w:val="FF0000"/>
        </w:rPr>
        <w:t>Exercise Set</w:t>
      </w:r>
      <w:r w:rsidR="009057D1" w:rsidRPr="009057D1">
        <w:rPr>
          <w:rFonts w:ascii="Garamond" w:hAnsi="Garamond"/>
          <w:color w:val="FF0000"/>
        </w:rPr>
        <w:t xml:space="preserve"> 2</w:t>
      </w:r>
      <w:r w:rsidR="009057D1">
        <w:rPr>
          <w:rFonts w:ascii="Garamond" w:hAnsi="Garamond"/>
        </w:rPr>
        <w:t>)</w:t>
      </w:r>
    </w:p>
    <w:p w14:paraId="00C38ECB" w14:textId="7C2C044D" w:rsidR="00DA7D4B" w:rsidRPr="00292721" w:rsidRDefault="00292721" w:rsidP="00292721">
      <w:pPr>
        <w:pStyle w:val="ListParagraph"/>
        <w:numPr>
          <w:ilvl w:val="0"/>
          <w:numId w:val="9"/>
        </w:numPr>
        <w:rPr>
          <w:rFonts w:ascii="Garamond" w:hAnsi="Garamond"/>
        </w:rPr>
      </w:pPr>
      <w:r w:rsidRPr="00292721">
        <w:rPr>
          <w:rFonts w:ascii="Garamond" w:hAnsi="Garamond"/>
          <w:b/>
          <w:bCs/>
        </w:rPr>
        <w:t>Part 3</w:t>
      </w:r>
      <w:r w:rsidRPr="00292721">
        <w:rPr>
          <w:rFonts w:ascii="Garamond" w:hAnsi="Garamond"/>
        </w:rPr>
        <w:t xml:space="preserve">: </w:t>
      </w:r>
      <w:r w:rsidR="00DD1C22" w:rsidRPr="00292721">
        <w:rPr>
          <w:rFonts w:ascii="Garamond" w:hAnsi="Garamond"/>
        </w:rPr>
        <w:t>T</w:t>
      </w:r>
      <w:r w:rsidR="00DA7D4B" w:rsidRPr="00292721">
        <w:rPr>
          <w:rFonts w:ascii="Garamond" w:hAnsi="Garamond"/>
        </w:rPr>
        <w:t>erm structure</w:t>
      </w:r>
      <w:r w:rsidR="000326E6" w:rsidRPr="00292721">
        <w:rPr>
          <w:rFonts w:ascii="Garamond" w:hAnsi="Garamond"/>
        </w:rPr>
        <w:t xml:space="preserve"> (forward rat</w:t>
      </w:r>
      <w:r w:rsidR="00264872" w:rsidRPr="00292721">
        <w:rPr>
          <w:rFonts w:ascii="Garamond" w:hAnsi="Garamond"/>
        </w:rPr>
        <w:t>es, short rates, rate forecasts – Ch. 3</w:t>
      </w:r>
      <w:r w:rsidR="009057D1" w:rsidRPr="00292721">
        <w:rPr>
          <w:rFonts w:ascii="Garamond" w:hAnsi="Garamond"/>
        </w:rPr>
        <w:t xml:space="preserve">, </w:t>
      </w:r>
      <w:r w:rsidR="00B00085">
        <w:rPr>
          <w:rFonts w:ascii="Garamond" w:hAnsi="Garamond"/>
          <w:color w:val="FF0000"/>
        </w:rPr>
        <w:t>Exercise Set</w:t>
      </w:r>
      <w:r w:rsidR="009057D1" w:rsidRPr="00292721">
        <w:rPr>
          <w:rFonts w:ascii="Garamond" w:hAnsi="Garamond"/>
          <w:color w:val="FF0000"/>
        </w:rPr>
        <w:t xml:space="preserve"> 3</w:t>
      </w:r>
      <w:r w:rsidR="009057D1" w:rsidRPr="00292721">
        <w:rPr>
          <w:rFonts w:ascii="Garamond" w:hAnsi="Garamond"/>
        </w:rPr>
        <w:t>)</w:t>
      </w:r>
    </w:p>
    <w:p w14:paraId="6949C0D5" w14:textId="4AC638E5" w:rsidR="00DA7D4B" w:rsidRPr="00292721" w:rsidRDefault="00292721" w:rsidP="00292721">
      <w:pPr>
        <w:pStyle w:val="ListParagraph"/>
        <w:numPr>
          <w:ilvl w:val="0"/>
          <w:numId w:val="9"/>
        </w:numPr>
        <w:rPr>
          <w:rFonts w:ascii="Garamond" w:hAnsi="Garamond"/>
        </w:rPr>
      </w:pPr>
      <w:r w:rsidRPr="00292721">
        <w:rPr>
          <w:rFonts w:ascii="Garamond" w:hAnsi="Garamond"/>
          <w:b/>
          <w:bCs/>
        </w:rPr>
        <w:t>Part 4</w:t>
      </w:r>
      <w:r w:rsidRPr="00292721">
        <w:rPr>
          <w:rFonts w:ascii="Garamond" w:hAnsi="Garamond"/>
        </w:rPr>
        <w:t xml:space="preserve">: </w:t>
      </w:r>
      <w:r w:rsidR="0058593F" w:rsidRPr="00292721">
        <w:rPr>
          <w:rFonts w:ascii="Garamond" w:hAnsi="Garamond"/>
        </w:rPr>
        <w:t xml:space="preserve">Dividend Discount and </w:t>
      </w:r>
      <w:r w:rsidR="00431F08" w:rsidRPr="00292721">
        <w:rPr>
          <w:rFonts w:ascii="Garamond" w:hAnsi="Garamond"/>
        </w:rPr>
        <w:t>Gordon growth</w:t>
      </w:r>
      <w:r w:rsidR="00DA7D4B" w:rsidRPr="00292721">
        <w:rPr>
          <w:rFonts w:ascii="Garamond" w:hAnsi="Garamond"/>
        </w:rPr>
        <w:t xml:space="preserve"> </w:t>
      </w:r>
      <w:r w:rsidR="0058593F" w:rsidRPr="00292721">
        <w:rPr>
          <w:rFonts w:ascii="Garamond" w:hAnsi="Garamond"/>
        </w:rPr>
        <w:t>models</w:t>
      </w:r>
      <w:r w:rsidR="000326E6" w:rsidRPr="00292721">
        <w:rPr>
          <w:rFonts w:ascii="Garamond" w:hAnsi="Garamond"/>
        </w:rPr>
        <w:t xml:space="preserve"> (risky asset pricing models</w:t>
      </w:r>
      <w:r w:rsidR="00264872" w:rsidRPr="00292721">
        <w:rPr>
          <w:rFonts w:ascii="Garamond" w:hAnsi="Garamond"/>
        </w:rPr>
        <w:t xml:space="preserve"> – Ch. 4</w:t>
      </w:r>
      <w:r w:rsidR="000326E6" w:rsidRPr="00292721">
        <w:rPr>
          <w:rFonts w:ascii="Garamond" w:hAnsi="Garamond"/>
        </w:rPr>
        <w:t>)</w:t>
      </w:r>
    </w:p>
    <w:p w14:paraId="4D77A956" w14:textId="77777777" w:rsidR="00AA448E" w:rsidRPr="00201CBA" w:rsidRDefault="000326E6" w:rsidP="00AA448E">
      <w:pPr>
        <w:pStyle w:val="ListParagraph"/>
        <w:numPr>
          <w:ilvl w:val="0"/>
          <w:numId w:val="1"/>
        </w:numPr>
        <w:rPr>
          <w:rFonts w:ascii="Garamond" w:hAnsi="Garamond"/>
        </w:rPr>
      </w:pPr>
      <w:r>
        <w:rPr>
          <w:rFonts w:ascii="Garamond" w:hAnsi="Garamond"/>
        </w:rPr>
        <w:t>OLS</w:t>
      </w:r>
      <w:r w:rsidR="00AA448E" w:rsidRPr="00201CBA">
        <w:rPr>
          <w:rFonts w:ascii="Garamond" w:hAnsi="Garamond"/>
        </w:rPr>
        <w:t xml:space="preserve"> </w:t>
      </w:r>
      <w:r w:rsidR="00DA7D4B" w:rsidRPr="00201CBA">
        <w:rPr>
          <w:rFonts w:ascii="Garamond" w:hAnsi="Garamond"/>
        </w:rPr>
        <w:t>Re</w:t>
      </w:r>
      <w:r w:rsidR="00F302FD">
        <w:rPr>
          <w:rFonts w:ascii="Garamond" w:hAnsi="Garamond"/>
        </w:rPr>
        <w:t>view (</w:t>
      </w:r>
      <w:r>
        <w:rPr>
          <w:rFonts w:ascii="Garamond" w:hAnsi="Garamond"/>
        </w:rPr>
        <w:t xml:space="preserve">notes, </w:t>
      </w:r>
      <w:r w:rsidR="00F302FD">
        <w:rPr>
          <w:rFonts w:ascii="Garamond" w:hAnsi="Garamond"/>
        </w:rPr>
        <w:t>slides)</w:t>
      </w:r>
    </w:p>
    <w:p w14:paraId="02A81426" w14:textId="0F13870F" w:rsidR="00DA7D4B" w:rsidRPr="00201CBA" w:rsidRDefault="00DA7D4B" w:rsidP="00DA7D4B">
      <w:pPr>
        <w:pStyle w:val="ListParagraph"/>
        <w:numPr>
          <w:ilvl w:val="1"/>
          <w:numId w:val="1"/>
        </w:numPr>
        <w:rPr>
          <w:rFonts w:ascii="Garamond" w:hAnsi="Garamond"/>
        </w:rPr>
      </w:pPr>
      <w:r w:rsidRPr="00201CBA">
        <w:rPr>
          <w:rFonts w:ascii="Garamond" w:hAnsi="Garamond"/>
        </w:rPr>
        <w:t>Matric</w:t>
      </w:r>
      <w:r w:rsidR="00DD1C22" w:rsidRPr="00201CBA">
        <w:rPr>
          <w:rFonts w:ascii="Garamond" w:hAnsi="Garamond"/>
        </w:rPr>
        <w:t xml:space="preserve">es, vectors, </w:t>
      </w:r>
      <w:proofErr w:type="gramStart"/>
      <w:r w:rsidR="00DD1C22" w:rsidRPr="00201CBA">
        <w:rPr>
          <w:rFonts w:ascii="Garamond" w:hAnsi="Garamond"/>
        </w:rPr>
        <w:t>estimation</w:t>
      </w:r>
      <w:proofErr w:type="gramEnd"/>
      <w:r w:rsidR="00DD1C22" w:rsidRPr="00201CBA">
        <w:rPr>
          <w:rFonts w:ascii="Garamond" w:hAnsi="Garamond"/>
        </w:rPr>
        <w:t xml:space="preserve"> and hypothesis testing</w:t>
      </w:r>
      <w:r w:rsidR="009057D1">
        <w:rPr>
          <w:rFonts w:ascii="Garamond" w:hAnsi="Garamond"/>
        </w:rPr>
        <w:t>, (</w:t>
      </w:r>
      <w:r w:rsidR="00B00085" w:rsidRPr="00B00085">
        <w:rPr>
          <w:rFonts w:ascii="Garamond" w:hAnsi="Garamond"/>
          <w:color w:val="FF0000"/>
        </w:rPr>
        <w:t>Exercise Set</w:t>
      </w:r>
      <w:r w:rsidR="009057D1" w:rsidRPr="00B00085">
        <w:rPr>
          <w:rFonts w:ascii="Garamond" w:hAnsi="Garamond"/>
          <w:color w:val="FF0000"/>
        </w:rPr>
        <w:t xml:space="preserve"> </w:t>
      </w:r>
      <w:r w:rsidR="009057D1" w:rsidRPr="009057D1">
        <w:rPr>
          <w:rFonts w:ascii="Garamond" w:hAnsi="Garamond"/>
          <w:color w:val="FF0000"/>
        </w:rPr>
        <w:t>4</w:t>
      </w:r>
      <w:r w:rsidR="009057D1">
        <w:rPr>
          <w:rFonts w:ascii="Garamond" w:hAnsi="Garamond"/>
        </w:rPr>
        <w:t>)</w:t>
      </w:r>
    </w:p>
    <w:p w14:paraId="0519A95C" w14:textId="77777777" w:rsidR="00AA448E" w:rsidRPr="00201CBA" w:rsidRDefault="00AA448E" w:rsidP="00DA7D4B">
      <w:pPr>
        <w:pStyle w:val="ListParagraph"/>
        <w:numPr>
          <w:ilvl w:val="1"/>
          <w:numId w:val="1"/>
        </w:numPr>
        <w:rPr>
          <w:rFonts w:ascii="Garamond" w:hAnsi="Garamond"/>
        </w:rPr>
      </w:pPr>
      <w:r w:rsidRPr="00201CBA">
        <w:rPr>
          <w:rFonts w:ascii="Garamond" w:hAnsi="Garamond"/>
        </w:rPr>
        <w:t>MatlabOLStutorial.docx (</w:t>
      </w:r>
      <w:r w:rsidR="00F302FD">
        <w:rPr>
          <w:rFonts w:ascii="Garamond" w:hAnsi="Garamond"/>
        </w:rPr>
        <w:t xml:space="preserve">see also </w:t>
      </w:r>
      <w:r w:rsidRPr="00201CBA">
        <w:rPr>
          <w:rFonts w:ascii="Garamond" w:hAnsi="Garamond"/>
        </w:rPr>
        <w:t>html</w:t>
      </w:r>
      <w:r w:rsidR="00F302FD">
        <w:rPr>
          <w:rFonts w:ascii="Garamond" w:hAnsi="Garamond"/>
        </w:rPr>
        <w:t xml:space="preserve">, </w:t>
      </w:r>
      <w:r w:rsidRPr="00201CBA">
        <w:rPr>
          <w:rFonts w:ascii="Garamond" w:hAnsi="Garamond"/>
        </w:rPr>
        <w:t>m)</w:t>
      </w:r>
    </w:p>
    <w:p w14:paraId="4482E0B3" w14:textId="77777777" w:rsidR="00EC4BC5" w:rsidRPr="00201CBA" w:rsidRDefault="00DA7D4B" w:rsidP="00DA7D4B">
      <w:pPr>
        <w:pStyle w:val="ListParagraph"/>
        <w:numPr>
          <w:ilvl w:val="1"/>
          <w:numId w:val="1"/>
        </w:numPr>
        <w:rPr>
          <w:rFonts w:ascii="Garamond" w:hAnsi="Garamond"/>
        </w:rPr>
      </w:pPr>
      <w:r w:rsidRPr="00201CBA">
        <w:rPr>
          <w:rFonts w:ascii="Garamond" w:hAnsi="Garamond"/>
        </w:rPr>
        <w:t>Building Matlab functions</w:t>
      </w:r>
      <w:r w:rsidR="00EC4BC5" w:rsidRPr="00201CBA">
        <w:rPr>
          <w:rFonts w:ascii="Garamond" w:hAnsi="Garamond"/>
        </w:rPr>
        <w:t xml:space="preserve"> </w:t>
      </w:r>
      <w:r w:rsidR="0089291A">
        <w:rPr>
          <w:rFonts w:ascii="Garamond" w:hAnsi="Garamond"/>
        </w:rPr>
        <w:t>(examples provided)</w:t>
      </w:r>
    </w:p>
    <w:p w14:paraId="6BF31F49" w14:textId="76831AA9" w:rsidR="009C6D2A" w:rsidRPr="00201CBA" w:rsidRDefault="001059E2">
      <w:pPr>
        <w:rPr>
          <w:rFonts w:ascii="Garamond" w:hAnsi="Garamond"/>
        </w:rPr>
      </w:pPr>
      <w:r>
        <w:rPr>
          <w:rFonts w:ascii="Garamond" w:hAnsi="Garamond"/>
          <w:b/>
        </w:rPr>
        <w:t>Module</w:t>
      </w:r>
      <w:r w:rsidR="009C6D2A" w:rsidRPr="000609A5">
        <w:rPr>
          <w:rFonts w:ascii="Garamond" w:hAnsi="Garamond"/>
          <w:b/>
        </w:rPr>
        <w:t xml:space="preserve"> 2</w:t>
      </w:r>
      <w:r>
        <w:rPr>
          <w:rFonts w:ascii="Garamond" w:hAnsi="Garamond"/>
          <w:b/>
        </w:rPr>
        <w:t>, Part 1</w:t>
      </w:r>
      <w:r w:rsidR="00EB4C09" w:rsidRPr="00201CBA">
        <w:rPr>
          <w:rFonts w:ascii="Garamond" w:hAnsi="Garamond"/>
        </w:rPr>
        <w:t xml:space="preserve">: </w:t>
      </w:r>
      <w:r w:rsidR="00431F08" w:rsidRPr="00201CBA">
        <w:rPr>
          <w:rFonts w:ascii="Garamond" w:hAnsi="Garamond"/>
        </w:rPr>
        <w:t xml:space="preserve"> </w:t>
      </w:r>
      <w:r w:rsidR="000D5F10">
        <w:rPr>
          <w:rFonts w:ascii="Garamond" w:hAnsi="Garamond"/>
        </w:rPr>
        <w:t xml:space="preserve">Stochastic discount factor pricing model, </w:t>
      </w:r>
      <w:r w:rsidR="009C6D2A" w:rsidRPr="00201CBA">
        <w:rPr>
          <w:rFonts w:ascii="Garamond" w:hAnsi="Garamond"/>
        </w:rPr>
        <w:t>CAP</w:t>
      </w:r>
      <w:r w:rsidR="00F302FD">
        <w:rPr>
          <w:rFonts w:ascii="Garamond" w:hAnsi="Garamond"/>
        </w:rPr>
        <w:t>M, CCAPM</w:t>
      </w:r>
      <w:r w:rsidR="00DC3D32" w:rsidRPr="00201CBA">
        <w:rPr>
          <w:rFonts w:ascii="Garamond" w:hAnsi="Garamond"/>
        </w:rPr>
        <w:t xml:space="preserve"> </w:t>
      </w:r>
      <w:r w:rsidR="000D5F10">
        <w:rPr>
          <w:rFonts w:ascii="Garamond" w:hAnsi="Garamond"/>
          <w:b/>
        </w:rPr>
        <w:t>[</w:t>
      </w:r>
      <w:r w:rsidR="003673CB">
        <w:rPr>
          <w:rFonts w:ascii="Garamond" w:hAnsi="Garamond"/>
          <w:b/>
        </w:rPr>
        <w:t xml:space="preserve"> F</w:t>
      </w:r>
      <w:r w:rsidR="00996438">
        <w:rPr>
          <w:rFonts w:ascii="Garamond" w:hAnsi="Garamond"/>
          <w:b/>
        </w:rPr>
        <w:t xml:space="preserve">eb </w:t>
      </w:r>
      <w:r w:rsidR="00A33583">
        <w:rPr>
          <w:rFonts w:ascii="Garamond" w:hAnsi="Garamond"/>
          <w:b/>
        </w:rPr>
        <w:t>6</w:t>
      </w:r>
      <w:r w:rsidR="005A73F8">
        <w:rPr>
          <w:rFonts w:ascii="Garamond" w:hAnsi="Garamond"/>
          <w:b/>
        </w:rPr>
        <w:t>-1</w:t>
      </w:r>
      <w:r w:rsidR="00A33583">
        <w:rPr>
          <w:rFonts w:ascii="Garamond" w:hAnsi="Garamond"/>
          <w:b/>
        </w:rPr>
        <w:t>3</w:t>
      </w:r>
      <w:r w:rsidR="00007AC4">
        <w:rPr>
          <w:rFonts w:ascii="Garamond" w:hAnsi="Garamond"/>
          <w:b/>
        </w:rPr>
        <w:t>]</w:t>
      </w:r>
    </w:p>
    <w:p w14:paraId="6904367E" w14:textId="77777777" w:rsidR="00AA448E" w:rsidRPr="00201CBA" w:rsidRDefault="00AE39D6" w:rsidP="00AA448E">
      <w:pPr>
        <w:pStyle w:val="ListParagraph"/>
        <w:numPr>
          <w:ilvl w:val="0"/>
          <w:numId w:val="2"/>
        </w:numPr>
        <w:rPr>
          <w:rFonts w:ascii="Garamond" w:hAnsi="Garamond"/>
        </w:rPr>
      </w:pPr>
      <w:r>
        <w:rPr>
          <w:rFonts w:ascii="Garamond" w:hAnsi="Garamond"/>
        </w:rPr>
        <w:t xml:space="preserve">Chapter 5 Peterson: </w:t>
      </w:r>
      <w:r w:rsidR="00AA448E" w:rsidRPr="00201CBA">
        <w:rPr>
          <w:rFonts w:ascii="Garamond" w:hAnsi="Garamond"/>
        </w:rPr>
        <w:t xml:space="preserve">Stochastic Discount Factor Notes.pdf </w:t>
      </w:r>
    </w:p>
    <w:p w14:paraId="61AB6D18" w14:textId="77777777" w:rsidR="00431F08" w:rsidRPr="00201CBA" w:rsidRDefault="00431F08" w:rsidP="00431F08">
      <w:pPr>
        <w:pStyle w:val="ListParagraph"/>
        <w:numPr>
          <w:ilvl w:val="1"/>
          <w:numId w:val="2"/>
        </w:numPr>
        <w:rPr>
          <w:rFonts w:ascii="Garamond" w:hAnsi="Garamond"/>
        </w:rPr>
      </w:pPr>
      <w:r w:rsidRPr="00201CBA">
        <w:rPr>
          <w:rFonts w:ascii="Garamond" w:hAnsi="Garamond"/>
        </w:rPr>
        <w:t>Utility functions, Euler equations, CAPM, CCAPM</w:t>
      </w:r>
    </w:p>
    <w:p w14:paraId="4F9B84C6" w14:textId="169F72BC" w:rsidR="001059E2" w:rsidRDefault="001059E2" w:rsidP="001059E2">
      <w:pPr>
        <w:rPr>
          <w:rFonts w:ascii="Garamond" w:hAnsi="Garamond"/>
          <w:b/>
        </w:rPr>
      </w:pPr>
      <w:r>
        <w:rPr>
          <w:rFonts w:ascii="Garamond" w:hAnsi="Garamond"/>
          <w:b/>
        </w:rPr>
        <w:t>Module</w:t>
      </w:r>
      <w:r w:rsidRPr="000609A5">
        <w:rPr>
          <w:rFonts w:ascii="Garamond" w:hAnsi="Garamond"/>
          <w:b/>
        </w:rPr>
        <w:t xml:space="preserve"> 2</w:t>
      </w:r>
      <w:r>
        <w:rPr>
          <w:rFonts w:ascii="Garamond" w:hAnsi="Garamond"/>
          <w:b/>
        </w:rPr>
        <w:t xml:space="preserve">, Part 2: </w:t>
      </w:r>
      <w:r w:rsidRPr="003759C5">
        <w:rPr>
          <w:rFonts w:ascii="Garamond" w:hAnsi="Garamond"/>
          <w:bCs/>
        </w:rPr>
        <w:t>CAPM pricing and the Efficient Set, Sharpe ratios</w:t>
      </w:r>
      <w:r w:rsidR="003759C5" w:rsidRPr="003759C5">
        <w:rPr>
          <w:rFonts w:ascii="Garamond" w:hAnsi="Garamond"/>
          <w:bCs/>
        </w:rPr>
        <w:t xml:space="preserve"> </w:t>
      </w:r>
      <w:r w:rsidR="003759C5">
        <w:rPr>
          <w:rFonts w:ascii="Garamond" w:hAnsi="Garamond"/>
          <w:b/>
        </w:rPr>
        <w:t xml:space="preserve">[ </w:t>
      </w:r>
      <w:r w:rsidR="005A73F8">
        <w:rPr>
          <w:rFonts w:ascii="Garamond" w:hAnsi="Garamond"/>
          <w:b/>
        </w:rPr>
        <w:t>Feb</w:t>
      </w:r>
      <w:r w:rsidR="003759C5">
        <w:rPr>
          <w:rFonts w:ascii="Garamond" w:hAnsi="Garamond"/>
          <w:b/>
        </w:rPr>
        <w:t xml:space="preserve"> </w:t>
      </w:r>
      <w:r w:rsidR="005A73F8">
        <w:rPr>
          <w:rFonts w:ascii="Garamond" w:hAnsi="Garamond"/>
          <w:b/>
        </w:rPr>
        <w:t>1</w:t>
      </w:r>
      <w:r w:rsidR="00A33583">
        <w:rPr>
          <w:rFonts w:ascii="Garamond" w:hAnsi="Garamond"/>
          <w:b/>
        </w:rPr>
        <w:t>5</w:t>
      </w:r>
      <w:r w:rsidR="005A73F8">
        <w:rPr>
          <w:rFonts w:ascii="Garamond" w:hAnsi="Garamond"/>
          <w:b/>
        </w:rPr>
        <w:t>-2</w:t>
      </w:r>
      <w:r w:rsidR="00A33583">
        <w:rPr>
          <w:rFonts w:ascii="Garamond" w:hAnsi="Garamond"/>
          <w:b/>
        </w:rPr>
        <w:t>2</w:t>
      </w:r>
      <w:r w:rsidR="003759C5">
        <w:rPr>
          <w:rFonts w:ascii="Garamond" w:hAnsi="Garamond"/>
          <w:b/>
        </w:rPr>
        <w:t>]</w:t>
      </w:r>
    </w:p>
    <w:p w14:paraId="15099F46" w14:textId="77777777" w:rsidR="00B75156" w:rsidRDefault="00B75156" w:rsidP="00B75156">
      <w:pPr>
        <w:pStyle w:val="ListParagraph"/>
        <w:numPr>
          <w:ilvl w:val="0"/>
          <w:numId w:val="2"/>
        </w:numPr>
        <w:rPr>
          <w:rFonts w:ascii="Garamond" w:hAnsi="Garamond"/>
        </w:rPr>
      </w:pPr>
      <w:r>
        <w:rPr>
          <w:rFonts w:ascii="Garamond" w:hAnsi="Garamond"/>
        </w:rPr>
        <w:t xml:space="preserve">Chapter 6 Peterson: Portfolio basics, CAPM </w:t>
      </w:r>
    </w:p>
    <w:p w14:paraId="363824BA" w14:textId="3D0B8931" w:rsidR="001059E2" w:rsidRPr="001059E2" w:rsidRDefault="001059E2" w:rsidP="001059E2">
      <w:pPr>
        <w:rPr>
          <w:rFonts w:ascii="Garamond" w:hAnsi="Garamond"/>
        </w:rPr>
      </w:pPr>
      <w:r>
        <w:rPr>
          <w:rFonts w:ascii="Garamond" w:hAnsi="Garamond"/>
          <w:b/>
        </w:rPr>
        <w:t>Module</w:t>
      </w:r>
      <w:r w:rsidRPr="000609A5">
        <w:rPr>
          <w:rFonts w:ascii="Garamond" w:hAnsi="Garamond"/>
          <w:b/>
        </w:rPr>
        <w:t xml:space="preserve"> </w:t>
      </w:r>
      <w:r>
        <w:rPr>
          <w:rFonts w:ascii="Garamond" w:hAnsi="Garamond"/>
          <w:b/>
        </w:rPr>
        <w:t>3, Part 1</w:t>
      </w:r>
      <w:r w:rsidRPr="00201CBA">
        <w:rPr>
          <w:rFonts w:ascii="Garamond" w:hAnsi="Garamond"/>
        </w:rPr>
        <w:t>:</w:t>
      </w:r>
      <w:r>
        <w:rPr>
          <w:rFonts w:ascii="Garamond" w:hAnsi="Garamond"/>
        </w:rPr>
        <w:t xml:space="preserve"> </w:t>
      </w:r>
      <w:r w:rsidRPr="003759C5">
        <w:rPr>
          <w:rFonts w:ascii="Garamond" w:hAnsi="Garamond"/>
        </w:rPr>
        <w:t>Portfolio Construction</w:t>
      </w:r>
      <w:r w:rsidR="003759C5">
        <w:rPr>
          <w:rFonts w:ascii="Garamond" w:hAnsi="Garamond"/>
          <w:b/>
          <w:bCs/>
        </w:rPr>
        <w:t xml:space="preserve"> [</w:t>
      </w:r>
      <w:r w:rsidR="005A73F8">
        <w:rPr>
          <w:rFonts w:ascii="Garamond" w:hAnsi="Garamond"/>
          <w:b/>
          <w:bCs/>
        </w:rPr>
        <w:t>Feb</w:t>
      </w:r>
      <w:r w:rsidR="003759C5">
        <w:rPr>
          <w:rFonts w:ascii="Garamond" w:hAnsi="Garamond"/>
          <w:b/>
          <w:bCs/>
        </w:rPr>
        <w:t xml:space="preserve"> </w:t>
      </w:r>
      <w:r w:rsidR="005A73F8">
        <w:rPr>
          <w:rFonts w:ascii="Garamond" w:hAnsi="Garamond"/>
          <w:b/>
          <w:bCs/>
        </w:rPr>
        <w:t>2</w:t>
      </w:r>
      <w:r w:rsidR="00A33583">
        <w:rPr>
          <w:rFonts w:ascii="Garamond" w:hAnsi="Garamond"/>
          <w:b/>
          <w:bCs/>
        </w:rPr>
        <w:t>7</w:t>
      </w:r>
      <w:r w:rsidR="005A73F8">
        <w:rPr>
          <w:rFonts w:ascii="Garamond" w:hAnsi="Garamond"/>
          <w:b/>
          <w:bCs/>
        </w:rPr>
        <w:t>-</w:t>
      </w:r>
      <w:r w:rsidR="00A33583">
        <w:rPr>
          <w:rFonts w:ascii="Garamond" w:hAnsi="Garamond"/>
          <w:b/>
          <w:bCs/>
        </w:rPr>
        <w:t xml:space="preserve"> Mar 12</w:t>
      </w:r>
      <w:r w:rsidR="003759C5">
        <w:rPr>
          <w:rFonts w:ascii="Garamond" w:hAnsi="Garamond"/>
          <w:b/>
          <w:bCs/>
        </w:rPr>
        <w:t>]</w:t>
      </w:r>
    </w:p>
    <w:p w14:paraId="08850C16" w14:textId="47D619D2" w:rsidR="00264872" w:rsidRDefault="00264872" w:rsidP="00AA448E">
      <w:pPr>
        <w:pStyle w:val="ListParagraph"/>
        <w:numPr>
          <w:ilvl w:val="0"/>
          <w:numId w:val="2"/>
        </w:numPr>
        <w:rPr>
          <w:rFonts w:ascii="Garamond" w:hAnsi="Garamond"/>
        </w:rPr>
      </w:pPr>
      <w:r>
        <w:rPr>
          <w:rFonts w:ascii="Garamond" w:hAnsi="Garamond"/>
        </w:rPr>
        <w:t>Chapter 6 Peterson: Portfolio basics</w:t>
      </w:r>
      <w:r w:rsidR="00B75156">
        <w:rPr>
          <w:rFonts w:ascii="Garamond" w:hAnsi="Garamond"/>
        </w:rPr>
        <w:t xml:space="preserve"> (continued)</w:t>
      </w:r>
    </w:p>
    <w:p w14:paraId="732D5DB7" w14:textId="20907CFF" w:rsidR="00264872" w:rsidRDefault="00264872" w:rsidP="00264872">
      <w:pPr>
        <w:pStyle w:val="ListParagraph"/>
        <w:numPr>
          <w:ilvl w:val="1"/>
          <w:numId w:val="2"/>
        </w:numPr>
        <w:rPr>
          <w:rFonts w:ascii="Garamond" w:hAnsi="Garamond"/>
        </w:rPr>
      </w:pPr>
      <w:r>
        <w:rPr>
          <w:rFonts w:ascii="Garamond" w:hAnsi="Garamond"/>
        </w:rPr>
        <w:t>Two asset case algebra, ri</w:t>
      </w:r>
      <w:r w:rsidR="000D5F10">
        <w:rPr>
          <w:rFonts w:ascii="Garamond" w:hAnsi="Garamond"/>
        </w:rPr>
        <w:t>sk, return, diversification, risk budgeting</w:t>
      </w:r>
      <w:r>
        <w:rPr>
          <w:rFonts w:ascii="Garamond" w:hAnsi="Garamond"/>
        </w:rPr>
        <w:t xml:space="preserve"> </w:t>
      </w:r>
    </w:p>
    <w:p w14:paraId="3C8A58FE" w14:textId="7B84D5D9" w:rsidR="00A242A0" w:rsidRPr="008561AA" w:rsidRDefault="00A242A0" w:rsidP="00A242A0">
      <w:pPr>
        <w:rPr>
          <w:rFonts w:ascii="Garamond" w:hAnsi="Garamond"/>
          <w:b/>
        </w:rPr>
      </w:pPr>
      <w:r>
        <w:rPr>
          <w:rFonts w:ascii="Garamond" w:hAnsi="Garamond"/>
          <w:b/>
        </w:rPr>
        <w:t xml:space="preserve">Midterm Exam  ~ </w:t>
      </w:r>
      <w:r w:rsidR="00A33583">
        <w:rPr>
          <w:rFonts w:ascii="Garamond" w:hAnsi="Garamond"/>
          <w:b/>
        </w:rPr>
        <w:t>Feb 29</w:t>
      </w:r>
      <w:r>
        <w:rPr>
          <w:rFonts w:ascii="Garamond" w:hAnsi="Garamond"/>
          <w:b/>
        </w:rPr>
        <w:t xml:space="preserve"> ;  Spring Break ~ Mar </w:t>
      </w:r>
      <w:r w:rsidR="00A33583">
        <w:rPr>
          <w:rFonts w:ascii="Garamond" w:hAnsi="Garamond"/>
          <w:b/>
        </w:rPr>
        <w:t>2</w:t>
      </w:r>
      <w:r>
        <w:rPr>
          <w:rFonts w:ascii="Garamond" w:hAnsi="Garamond"/>
          <w:b/>
        </w:rPr>
        <w:t>-1</w:t>
      </w:r>
      <w:r w:rsidR="00A33583">
        <w:rPr>
          <w:rFonts w:ascii="Garamond" w:hAnsi="Garamond"/>
          <w:b/>
        </w:rPr>
        <w:t>0</w:t>
      </w:r>
    </w:p>
    <w:p w14:paraId="2C57DD0C" w14:textId="0A48D5F7" w:rsidR="001059E2" w:rsidRPr="001059E2" w:rsidRDefault="001059E2" w:rsidP="001059E2">
      <w:pPr>
        <w:rPr>
          <w:rFonts w:ascii="Garamond" w:hAnsi="Garamond"/>
        </w:rPr>
      </w:pPr>
      <w:r>
        <w:rPr>
          <w:rFonts w:ascii="Garamond" w:hAnsi="Garamond"/>
          <w:b/>
        </w:rPr>
        <w:t>Module</w:t>
      </w:r>
      <w:r w:rsidRPr="000609A5">
        <w:rPr>
          <w:rFonts w:ascii="Garamond" w:hAnsi="Garamond"/>
          <w:b/>
        </w:rPr>
        <w:t xml:space="preserve"> </w:t>
      </w:r>
      <w:r>
        <w:rPr>
          <w:rFonts w:ascii="Garamond" w:hAnsi="Garamond"/>
          <w:b/>
        </w:rPr>
        <w:t>3, Part 2</w:t>
      </w:r>
      <w:r w:rsidRPr="00201CBA">
        <w:rPr>
          <w:rFonts w:ascii="Garamond" w:hAnsi="Garamond"/>
        </w:rPr>
        <w:t>:</w:t>
      </w:r>
      <w:r>
        <w:rPr>
          <w:rFonts w:ascii="Garamond" w:hAnsi="Garamond"/>
        </w:rPr>
        <w:t xml:space="preserve"> </w:t>
      </w:r>
      <w:r w:rsidR="003759C5" w:rsidRPr="003759C5">
        <w:rPr>
          <w:rFonts w:ascii="Garamond" w:hAnsi="Garamond"/>
        </w:rPr>
        <w:t>Optimization with constraints, Risk Budgeting, Factor Models</w:t>
      </w:r>
      <w:r w:rsidR="003759C5">
        <w:rPr>
          <w:rFonts w:ascii="Garamond" w:hAnsi="Garamond"/>
          <w:b/>
          <w:bCs/>
        </w:rPr>
        <w:t xml:space="preserve"> [Mar 1</w:t>
      </w:r>
      <w:r w:rsidR="005A73F8">
        <w:rPr>
          <w:rFonts w:ascii="Garamond" w:hAnsi="Garamond"/>
          <w:b/>
          <w:bCs/>
        </w:rPr>
        <w:t>4-</w:t>
      </w:r>
      <w:r w:rsidR="003759C5">
        <w:rPr>
          <w:rFonts w:ascii="Garamond" w:hAnsi="Garamond"/>
          <w:b/>
          <w:bCs/>
        </w:rPr>
        <w:t>2</w:t>
      </w:r>
      <w:r w:rsidR="00A242A0">
        <w:rPr>
          <w:rFonts w:ascii="Garamond" w:hAnsi="Garamond"/>
          <w:b/>
          <w:bCs/>
        </w:rPr>
        <w:t>1</w:t>
      </w:r>
      <w:r w:rsidR="003759C5">
        <w:rPr>
          <w:rFonts w:ascii="Garamond" w:hAnsi="Garamond"/>
          <w:b/>
          <w:bCs/>
        </w:rPr>
        <w:t>]</w:t>
      </w:r>
    </w:p>
    <w:p w14:paraId="2E711863" w14:textId="2470E94A" w:rsidR="00264872" w:rsidRDefault="00264872" w:rsidP="00AA448E">
      <w:pPr>
        <w:pStyle w:val="ListParagraph"/>
        <w:numPr>
          <w:ilvl w:val="0"/>
          <w:numId w:val="2"/>
        </w:numPr>
        <w:rPr>
          <w:rFonts w:ascii="Garamond" w:hAnsi="Garamond"/>
        </w:rPr>
      </w:pPr>
      <w:r>
        <w:rPr>
          <w:rFonts w:ascii="Garamond" w:hAnsi="Garamond"/>
        </w:rPr>
        <w:t>Chapter 7 Peterson: Portfolio Optimization, Attribution</w:t>
      </w:r>
      <w:r w:rsidR="0035750E">
        <w:rPr>
          <w:rFonts w:ascii="Garamond" w:hAnsi="Garamond"/>
        </w:rPr>
        <w:t xml:space="preserve"> (</w:t>
      </w:r>
      <w:r w:rsidR="00B00085">
        <w:rPr>
          <w:rFonts w:ascii="Garamond" w:hAnsi="Garamond"/>
          <w:color w:val="FF0000"/>
        </w:rPr>
        <w:t>Exercise Set 5</w:t>
      </w:r>
      <w:r w:rsidR="0035750E">
        <w:rPr>
          <w:rFonts w:ascii="Garamond" w:hAnsi="Garamond"/>
        </w:rPr>
        <w:t>)</w:t>
      </w:r>
    </w:p>
    <w:p w14:paraId="5CB8FE4E" w14:textId="276688B5" w:rsidR="003759C5" w:rsidRDefault="003759C5" w:rsidP="003759C5">
      <w:pPr>
        <w:pStyle w:val="ListParagraph"/>
        <w:numPr>
          <w:ilvl w:val="1"/>
          <w:numId w:val="2"/>
        </w:numPr>
        <w:rPr>
          <w:rFonts w:ascii="Garamond" w:hAnsi="Garamond"/>
        </w:rPr>
      </w:pPr>
      <w:r>
        <w:rPr>
          <w:rFonts w:ascii="Garamond" w:hAnsi="Garamond"/>
        </w:rPr>
        <w:t>Alternative Beta (</w:t>
      </w:r>
      <w:r w:rsidR="00DA1A34">
        <w:rPr>
          <w:rFonts w:ascii="Garamond" w:hAnsi="Garamond"/>
        </w:rPr>
        <w:t>see Alternative Beta. MP4)</w:t>
      </w:r>
    </w:p>
    <w:p w14:paraId="43C15ED0" w14:textId="77777777" w:rsidR="00264872" w:rsidRPr="00201CBA" w:rsidRDefault="00264872" w:rsidP="00264872">
      <w:pPr>
        <w:pStyle w:val="ListParagraph"/>
        <w:numPr>
          <w:ilvl w:val="1"/>
          <w:numId w:val="3"/>
        </w:numPr>
        <w:rPr>
          <w:rFonts w:ascii="Garamond" w:hAnsi="Garamond"/>
        </w:rPr>
      </w:pPr>
      <w:r w:rsidRPr="00201CBA">
        <w:rPr>
          <w:rFonts w:ascii="Garamond" w:hAnsi="Garamond"/>
        </w:rPr>
        <w:t xml:space="preserve">Minimum variance portfolios </w:t>
      </w:r>
    </w:p>
    <w:p w14:paraId="6C5F2B06" w14:textId="77777777" w:rsidR="00264872" w:rsidRPr="00201CBA" w:rsidRDefault="00264872" w:rsidP="00264872">
      <w:pPr>
        <w:pStyle w:val="ListParagraph"/>
        <w:numPr>
          <w:ilvl w:val="1"/>
          <w:numId w:val="3"/>
        </w:numPr>
        <w:rPr>
          <w:rFonts w:ascii="Garamond" w:hAnsi="Garamond"/>
        </w:rPr>
      </w:pPr>
      <w:r w:rsidRPr="00201CBA">
        <w:rPr>
          <w:rFonts w:ascii="Garamond" w:hAnsi="Garamond"/>
        </w:rPr>
        <w:t xml:space="preserve">Maximum Sharpe ratio portfolios </w:t>
      </w:r>
    </w:p>
    <w:p w14:paraId="1A0280BD" w14:textId="77777777" w:rsidR="00264872" w:rsidRPr="00201CBA" w:rsidRDefault="00264872" w:rsidP="00264872">
      <w:pPr>
        <w:pStyle w:val="ListParagraph"/>
        <w:numPr>
          <w:ilvl w:val="1"/>
          <w:numId w:val="3"/>
        </w:numPr>
        <w:rPr>
          <w:rFonts w:ascii="Garamond" w:hAnsi="Garamond"/>
        </w:rPr>
      </w:pPr>
      <w:r w:rsidRPr="00201CBA">
        <w:rPr>
          <w:rFonts w:ascii="Garamond" w:hAnsi="Garamond"/>
        </w:rPr>
        <w:t xml:space="preserve">Risk Parity </w:t>
      </w:r>
    </w:p>
    <w:p w14:paraId="6D119A5D" w14:textId="77777777" w:rsidR="00264872" w:rsidRPr="00264872" w:rsidRDefault="00264872" w:rsidP="00264872">
      <w:pPr>
        <w:pStyle w:val="ListParagraph"/>
        <w:numPr>
          <w:ilvl w:val="1"/>
          <w:numId w:val="3"/>
        </w:numPr>
        <w:rPr>
          <w:rFonts w:ascii="Garamond" w:hAnsi="Garamond"/>
        </w:rPr>
      </w:pPr>
      <w:r>
        <w:rPr>
          <w:rFonts w:ascii="Garamond" w:hAnsi="Garamond"/>
        </w:rPr>
        <w:t>Caps and Floors, Short positions, general constraints</w:t>
      </w:r>
      <w:r w:rsidRPr="00201CBA">
        <w:rPr>
          <w:rFonts w:ascii="Garamond" w:hAnsi="Garamond"/>
        </w:rPr>
        <w:t xml:space="preserve">. </w:t>
      </w:r>
    </w:p>
    <w:p w14:paraId="575BDB78" w14:textId="00935E87" w:rsidR="00264872" w:rsidRDefault="00AA448E" w:rsidP="00264872">
      <w:pPr>
        <w:pStyle w:val="ListParagraph"/>
        <w:numPr>
          <w:ilvl w:val="0"/>
          <w:numId w:val="2"/>
        </w:numPr>
        <w:rPr>
          <w:rFonts w:ascii="Garamond" w:hAnsi="Garamond"/>
        </w:rPr>
      </w:pPr>
      <w:r w:rsidRPr="00201CBA">
        <w:rPr>
          <w:rFonts w:ascii="Garamond" w:hAnsi="Garamond"/>
        </w:rPr>
        <w:t xml:space="preserve">Chapter 8 </w:t>
      </w:r>
      <w:r w:rsidR="00AE39D6">
        <w:rPr>
          <w:rFonts w:ascii="Garamond" w:hAnsi="Garamond"/>
        </w:rPr>
        <w:t xml:space="preserve">Peterson: </w:t>
      </w:r>
      <w:r w:rsidR="00264872">
        <w:rPr>
          <w:rFonts w:ascii="Garamond" w:hAnsi="Garamond"/>
        </w:rPr>
        <w:t>Asset Pricing Models and Behavioral Finance</w:t>
      </w:r>
      <w:r w:rsidR="003759C5">
        <w:rPr>
          <w:rFonts w:ascii="Garamond" w:hAnsi="Garamond"/>
        </w:rPr>
        <w:t xml:space="preserve"> (optional)</w:t>
      </w:r>
    </w:p>
    <w:p w14:paraId="79FF63D5" w14:textId="77777777" w:rsidR="000D5F10" w:rsidRDefault="000D5F10" w:rsidP="000D5F10">
      <w:pPr>
        <w:pStyle w:val="ListParagraph"/>
        <w:numPr>
          <w:ilvl w:val="1"/>
          <w:numId w:val="2"/>
        </w:numPr>
        <w:rPr>
          <w:rFonts w:ascii="Garamond" w:hAnsi="Garamond"/>
        </w:rPr>
      </w:pPr>
      <w:r>
        <w:rPr>
          <w:rFonts w:ascii="Garamond" w:hAnsi="Garamond"/>
        </w:rPr>
        <w:t>Connecting traditional paradigm</w:t>
      </w:r>
      <w:r w:rsidR="001603A3">
        <w:rPr>
          <w:rFonts w:ascii="Garamond" w:hAnsi="Garamond"/>
        </w:rPr>
        <w:t xml:space="preserve"> and EMH</w:t>
      </w:r>
      <w:r>
        <w:rPr>
          <w:rFonts w:ascii="Garamond" w:hAnsi="Garamond"/>
        </w:rPr>
        <w:t xml:space="preserve"> to anomalies literature</w:t>
      </w:r>
    </w:p>
    <w:p w14:paraId="55A5C908" w14:textId="1EF75003" w:rsidR="00264872" w:rsidRDefault="00264872" w:rsidP="00264872">
      <w:pPr>
        <w:pStyle w:val="ListParagraph"/>
        <w:numPr>
          <w:ilvl w:val="0"/>
          <w:numId w:val="2"/>
        </w:numPr>
        <w:rPr>
          <w:rFonts w:ascii="Garamond" w:hAnsi="Garamond"/>
        </w:rPr>
      </w:pPr>
      <w:r>
        <w:rPr>
          <w:rFonts w:ascii="Garamond" w:hAnsi="Garamond"/>
        </w:rPr>
        <w:t>Chapter 8 Peterson, Appendix: Tests of CAPM and CCAPM</w:t>
      </w:r>
      <w:r w:rsidR="003759C5">
        <w:rPr>
          <w:rFonts w:ascii="Garamond" w:hAnsi="Garamond"/>
        </w:rPr>
        <w:t xml:space="preserve"> </w:t>
      </w:r>
    </w:p>
    <w:p w14:paraId="541E0C0D" w14:textId="2B20EE69" w:rsidR="00264872" w:rsidRDefault="00264872" w:rsidP="00264872">
      <w:pPr>
        <w:pStyle w:val="ListParagraph"/>
        <w:numPr>
          <w:ilvl w:val="1"/>
          <w:numId w:val="2"/>
        </w:numPr>
        <w:rPr>
          <w:rFonts w:ascii="Garamond" w:hAnsi="Garamond"/>
        </w:rPr>
      </w:pPr>
      <w:r>
        <w:rPr>
          <w:rFonts w:ascii="Garamond" w:hAnsi="Garamond"/>
        </w:rPr>
        <w:t>GMM, Fama-MacBeth</w:t>
      </w:r>
      <w:r w:rsidR="000D5F10">
        <w:rPr>
          <w:rFonts w:ascii="Garamond" w:hAnsi="Garamond"/>
        </w:rPr>
        <w:t xml:space="preserve"> </w:t>
      </w:r>
      <w:r w:rsidR="003759C5">
        <w:rPr>
          <w:rFonts w:ascii="Garamond" w:hAnsi="Garamond"/>
        </w:rPr>
        <w:t>(optional)</w:t>
      </w:r>
    </w:p>
    <w:p w14:paraId="1FC127E4" w14:textId="77777777" w:rsidR="00264872" w:rsidRDefault="00264872" w:rsidP="00264872">
      <w:pPr>
        <w:pStyle w:val="ListParagraph"/>
        <w:numPr>
          <w:ilvl w:val="0"/>
          <w:numId w:val="2"/>
        </w:numPr>
        <w:rPr>
          <w:rFonts w:ascii="Garamond" w:hAnsi="Garamond"/>
        </w:rPr>
      </w:pPr>
      <w:r>
        <w:rPr>
          <w:rFonts w:ascii="Garamond" w:hAnsi="Garamond"/>
        </w:rPr>
        <w:t xml:space="preserve">Chapter 9 Peterson: Factor Models </w:t>
      </w:r>
    </w:p>
    <w:p w14:paraId="50240F26" w14:textId="4003F455" w:rsidR="000D5F10" w:rsidRDefault="000D5F10" w:rsidP="000D5F10">
      <w:pPr>
        <w:pStyle w:val="ListParagraph"/>
        <w:numPr>
          <w:ilvl w:val="1"/>
          <w:numId w:val="2"/>
        </w:numPr>
        <w:rPr>
          <w:rFonts w:ascii="Garamond" w:hAnsi="Garamond"/>
        </w:rPr>
      </w:pPr>
      <w:r>
        <w:rPr>
          <w:rFonts w:ascii="Garamond" w:hAnsi="Garamond"/>
        </w:rPr>
        <w:t>Extending CAPM to APT</w:t>
      </w:r>
      <w:r w:rsidR="0035750E">
        <w:rPr>
          <w:rFonts w:ascii="Garamond" w:hAnsi="Garamond"/>
        </w:rPr>
        <w:t xml:space="preserve"> </w:t>
      </w:r>
    </w:p>
    <w:p w14:paraId="1265FCEC" w14:textId="0A3D7623" w:rsidR="000D5F10" w:rsidRDefault="000D5F10" w:rsidP="000D5F10">
      <w:pPr>
        <w:pStyle w:val="ListParagraph"/>
        <w:numPr>
          <w:ilvl w:val="1"/>
          <w:numId w:val="2"/>
        </w:numPr>
        <w:rPr>
          <w:rFonts w:ascii="Garamond" w:hAnsi="Garamond"/>
        </w:rPr>
      </w:pPr>
      <w:r>
        <w:rPr>
          <w:rFonts w:ascii="Garamond" w:hAnsi="Garamond"/>
        </w:rPr>
        <w:t>Factor decomposition, risk/return attribution.</w:t>
      </w:r>
      <w:r w:rsidR="003759C5">
        <w:rPr>
          <w:rFonts w:ascii="Garamond" w:hAnsi="Garamond"/>
        </w:rPr>
        <w:t xml:space="preserve"> (optional)</w:t>
      </w:r>
    </w:p>
    <w:p w14:paraId="6DA4B496" w14:textId="77777777" w:rsidR="00264872" w:rsidRDefault="00264872" w:rsidP="00264872">
      <w:pPr>
        <w:pStyle w:val="ListParagraph"/>
        <w:numPr>
          <w:ilvl w:val="0"/>
          <w:numId w:val="2"/>
        </w:numPr>
        <w:rPr>
          <w:rFonts w:ascii="Garamond" w:hAnsi="Garamond"/>
        </w:rPr>
      </w:pPr>
      <w:r>
        <w:rPr>
          <w:rFonts w:ascii="Garamond" w:hAnsi="Garamond"/>
        </w:rPr>
        <w:t>Chapter 10 Peterson: Active Management</w:t>
      </w:r>
      <w:r w:rsidR="000D5F10">
        <w:rPr>
          <w:rFonts w:ascii="Garamond" w:hAnsi="Garamond"/>
        </w:rPr>
        <w:t xml:space="preserve"> (optional) </w:t>
      </w:r>
    </w:p>
    <w:p w14:paraId="71DC02A7" w14:textId="46B3F806" w:rsidR="009C6D2A" w:rsidRPr="000D5F10" w:rsidRDefault="00DA1A34" w:rsidP="000D5F10">
      <w:pPr>
        <w:rPr>
          <w:rFonts w:ascii="Garamond" w:hAnsi="Garamond"/>
        </w:rPr>
      </w:pPr>
      <w:r>
        <w:rPr>
          <w:rFonts w:ascii="Garamond" w:hAnsi="Garamond"/>
          <w:b/>
        </w:rPr>
        <w:lastRenderedPageBreak/>
        <w:t xml:space="preserve">Module </w:t>
      </w:r>
      <w:r w:rsidR="000609A5" w:rsidRPr="000609A5">
        <w:rPr>
          <w:rFonts w:ascii="Garamond" w:hAnsi="Garamond"/>
          <w:b/>
        </w:rPr>
        <w:t>4</w:t>
      </w:r>
      <w:r w:rsidR="00B75156">
        <w:rPr>
          <w:rFonts w:ascii="Garamond" w:hAnsi="Garamond"/>
          <w:b/>
        </w:rPr>
        <w:t>, Part 1</w:t>
      </w:r>
      <w:r w:rsidR="0051413F" w:rsidRPr="000D5F10">
        <w:rPr>
          <w:rFonts w:ascii="Garamond" w:hAnsi="Garamond"/>
        </w:rPr>
        <w:t>:  Options pricing</w:t>
      </w:r>
      <w:r w:rsidR="00B75156">
        <w:rPr>
          <w:rFonts w:ascii="Garamond" w:hAnsi="Garamond"/>
        </w:rPr>
        <w:t>.</w:t>
      </w:r>
      <w:r w:rsidR="003568B8" w:rsidRPr="000D5F10">
        <w:rPr>
          <w:rFonts w:ascii="Garamond" w:hAnsi="Garamond"/>
        </w:rPr>
        <w:t xml:space="preserve"> </w:t>
      </w:r>
      <w:r w:rsidR="00DC3D32" w:rsidRPr="000D5F10">
        <w:rPr>
          <w:rFonts w:ascii="Garamond" w:hAnsi="Garamond"/>
        </w:rPr>
        <w:t xml:space="preserve"> </w:t>
      </w:r>
      <w:r w:rsidR="002138FB" w:rsidRPr="000D5F10">
        <w:rPr>
          <w:rFonts w:ascii="Garamond" w:hAnsi="Garamond"/>
        </w:rPr>
        <w:t xml:space="preserve"> </w:t>
      </w:r>
      <w:r w:rsidR="00007AC4">
        <w:rPr>
          <w:rFonts w:ascii="Garamond" w:hAnsi="Garamond"/>
          <w:b/>
        </w:rPr>
        <w:t>[</w:t>
      </w:r>
      <w:r w:rsidR="008D7EE4">
        <w:rPr>
          <w:rFonts w:ascii="Garamond" w:hAnsi="Garamond"/>
          <w:b/>
        </w:rPr>
        <w:t>7</w:t>
      </w:r>
      <w:r w:rsidR="00231DFF" w:rsidRPr="000D5F10">
        <w:rPr>
          <w:rFonts w:ascii="Garamond" w:hAnsi="Garamond"/>
          <w:b/>
        </w:rPr>
        <w:t xml:space="preserve"> lectures</w:t>
      </w:r>
      <w:r w:rsidR="003673CB">
        <w:rPr>
          <w:rFonts w:ascii="Garamond" w:hAnsi="Garamond"/>
          <w:b/>
        </w:rPr>
        <w:t xml:space="preserve">, </w:t>
      </w:r>
      <w:r w:rsidR="00292721">
        <w:rPr>
          <w:rFonts w:ascii="Garamond" w:hAnsi="Garamond"/>
          <w:b/>
        </w:rPr>
        <w:t>Mar 2</w:t>
      </w:r>
      <w:r w:rsidR="00A33583">
        <w:rPr>
          <w:rFonts w:ascii="Garamond" w:hAnsi="Garamond"/>
          <w:b/>
        </w:rPr>
        <w:t>6</w:t>
      </w:r>
      <w:r w:rsidR="008D7EE4">
        <w:rPr>
          <w:rFonts w:ascii="Garamond" w:hAnsi="Garamond"/>
          <w:b/>
        </w:rPr>
        <w:t xml:space="preserve"> </w:t>
      </w:r>
      <w:r w:rsidR="00996438">
        <w:rPr>
          <w:rFonts w:ascii="Garamond" w:hAnsi="Garamond"/>
          <w:b/>
        </w:rPr>
        <w:t xml:space="preserve">– </w:t>
      </w:r>
      <w:r w:rsidR="00292721">
        <w:rPr>
          <w:rFonts w:ascii="Garamond" w:hAnsi="Garamond"/>
          <w:b/>
        </w:rPr>
        <w:t xml:space="preserve">Apr </w:t>
      </w:r>
      <w:r w:rsidR="008D7EE4">
        <w:rPr>
          <w:rFonts w:ascii="Garamond" w:hAnsi="Garamond"/>
          <w:b/>
        </w:rPr>
        <w:t>1</w:t>
      </w:r>
      <w:r w:rsidR="00A33583">
        <w:rPr>
          <w:rFonts w:ascii="Garamond" w:hAnsi="Garamond"/>
          <w:b/>
        </w:rPr>
        <w:t>1</w:t>
      </w:r>
      <w:r w:rsidR="00231DFF" w:rsidRPr="000D5F10">
        <w:rPr>
          <w:rFonts w:ascii="Garamond" w:hAnsi="Garamond"/>
          <w:b/>
        </w:rPr>
        <w:t>]</w:t>
      </w:r>
      <w:r w:rsidR="00231DFF" w:rsidRPr="000D5F10">
        <w:rPr>
          <w:rFonts w:ascii="Garamond" w:hAnsi="Garamond"/>
        </w:rPr>
        <w:t xml:space="preserve"> </w:t>
      </w:r>
    </w:p>
    <w:p w14:paraId="205EC49E" w14:textId="26DC39E3" w:rsidR="00EC4BC5" w:rsidRPr="00192C47" w:rsidRDefault="003568B8" w:rsidP="00192C47">
      <w:pPr>
        <w:pStyle w:val="ListParagraph"/>
        <w:numPr>
          <w:ilvl w:val="0"/>
          <w:numId w:val="5"/>
        </w:numPr>
        <w:rPr>
          <w:rFonts w:ascii="Garamond" w:hAnsi="Garamond"/>
        </w:rPr>
      </w:pPr>
      <w:r>
        <w:rPr>
          <w:rFonts w:ascii="Garamond" w:hAnsi="Garamond"/>
        </w:rPr>
        <w:t>Chapters 16</w:t>
      </w:r>
      <w:r w:rsidR="00192C47">
        <w:rPr>
          <w:rFonts w:ascii="Garamond" w:hAnsi="Garamond"/>
        </w:rPr>
        <w:t xml:space="preserve"> Peterson: Options and Chapter 17 Peterson</w:t>
      </w:r>
      <w:r w:rsidR="0074448E">
        <w:rPr>
          <w:rFonts w:ascii="Garamond" w:hAnsi="Garamond"/>
        </w:rPr>
        <w:t>: Stock Price Dynamics</w:t>
      </w:r>
    </w:p>
    <w:p w14:paraId="6EA9B64A" w14:textId="77777777" w:rsidR="00EC4BC5" w:rsidRPr="00201CBA" w:rsidRDefault="00EC4BC5" w:rsidP="00004475">
      <w:pPr>
        <w:pStyle w:val="ListParagraph"/>
        <w:numPr>
          <w:ilvl w:val="0"/>
          <w:numId w:val="5"/>
        </w:numPr>
        <w:rPr>
          <w:rFonts w:ascii="Garamond" w:hAnsi="Garamond"/>
        </w:rPr>
      </w:pPr>
      <w:r w:rsidRPr="00201CBA">
        <w:rPr>
          <w:rFonts w:ascii="Garamond" w:hAnsi="Garamond"/>
        </w:rPr>
        <w:t xml:space="preserve">Valuing the firm </w:t>
      </w:r>
      <w:r w:rsidR="0051413F" w:rsidRPr="00201CBA">
        <w:rPr>
          <w:rFonts w:ascii="Garamond" w:hAnsi="Garamond"/>
        </w:rPr>
        <w:t>(with applications)</w:t>
      </w:r>
    </w:p>
    <w:p w14:paraId="7FC32D5D" w14:textId="77777777" w:rsidR="00004475" w:rsidRPr="00201CBA" w:rsidRDefault="00004475" w:rsidP="00004475">
      <w:pPr>
        <w:pStyle w:val="ListParagraph"/>
        <w:numPr>
          <w:ilvl w:val="0"/>
          <w:numId w:val="5"/>
        </w:numPr>
        <w:rPr>
          <w:rFonts w:ascii="Garamond" w:hAnsi="Garamond"/>
        </w:rPr>
      </w:pPr>
      <w:r w:rsidRPr="00201CBA">
        <w:rPr>
          <w:rFonts w:ascii="Garamond" w:hAnsi="Garamond"/>
        </w:rPr>
        <w:t xml:space="preserve">Protective covered options </w:t>
      </w:r>
      <w:r w:rsidR="004C5514">
        <w:rPr>
          <w:rFonts w:ascii="Garamond" w:hAnsi="Garamond"/>
        </w:rPr>
        <w:t>(notes)</w:t>
      </w:r>
    </w:p>
    <w:p w14:paraId="7DB04BFB" w14:textId="77777777" w:rsidR="0051413F" w:rsidRPr="00201CBA" w:rsidRDefault="0051413F" w:rsidP="00004475">
      <w:pPr>
        <w:pStyle w:val="ListParagraph"/>
        <w:numPr>
          <w:ilvl w:val="0"/>
          <w:numId w:val="5"/>
        </w:numPr>
        <w:rPr>
          <w:rFonts w:ascii="Garamond" w:hAnsi="Garamond"/>
        </w:rPr>
      </w:pPr>
      <w:r w:rsidRPr="00201CBA">
        <w:rPr>
          <w:rFonts w:ascii="Garamond" w:hAnsi="Garamond"/>
        </w:rPr>
        <w:t>Implied volatility, volatility surface and skew</w:t>
      </w:r>
    </w:p>
    <w:p w14:paraId="6F5FDE7B" w14:textId="10B811CC" w:rsidR="00004475" w:rsidRPr="00271ED5" w:rsidRDefault="00004475" w:rsidP="00004475">
      <w:pPr>
        <w:pStyle w:val="ListParagraph"/>
        <w:numPr>
          <w:ilvl w:val="0"/>
          <w:numId w:val="5"/>
        </w:numPr>
        <w:rPr>
          <w:rFonts w:ascii="Garamond" w:hAnsi="Garamond"/>
        </w:rPr>
      </w:pPr>
      <w:r w:rsidRPr="00201CBA">
        <w:rPr>
          <w:rFonts w:ascii="Garamond" w:hAnsi="Garamond"/>
        </w:rPr>
        <w:t xml:space="preserve">Hedging </w:t>
      </w:r>
      <w:r w:rsidR="00B00085">
        <w:rPr>
          <w:rFonts w:ascii="Garamond" w:hAnsi="Garamond"/>
        </w:rPr>
        <w:t xml:space="preserve">- </w:t>
      </w:r>
      <w:r w:rsidRPr="00201CBA">
        <w:rPr>
          <w:rFonts w:ascii="Garamond" w:hAnsi="Garamond"/>
        </w:rPr>
        <w:t xml:space="preserve">Gamma trading and dynamic delta hedge </w:t>
      </w:r>
      <w:r w:rsidR="00B00085" w:rsidRPr="00B00085">
        <w:rPr>
          <w:rFonts w:ascii="Garamond" w:hAnsi="Garamond"/>
          <w:color w:val="FF0000"/>
        </w:rPr>
        <w:t>(Exercise Set 6)</w:t>
      </w:r>
    </w:p>
    <w:p w14:paraId="008F7F1A" w14:textId="5C65B701" w:rsidR="00271ED5" w:rsidRPr="00271ED5" w:rsidRDefault="00271ED5" w:rsidP="00271ED5">
      <w:pPr>
        <w:pStyle w:val="ListParagraph"/>
        <w:numPr>
          <w:ilvl w:val="0"/>
          <w:numId w:val="4"/>
        </w:numPr>
        <w:rPr>
          <w:rFonts w:ascii="Garamond" w:hAnsi="Garamond"/>
        </w:rPr>
      </w:pPr>
      <w:r>
        <w:rPr>
          <w:rFonts w:ascii="Garamond" w:hAnsi="Garamond"/>
        </w:rPr>
        <w:t xml:space="preserve">Chapter 12 Peterson: Monte Carlo Methods and applications </w:t>
      </w:r>
      <w:r w:rsidRPr="00271ED5">
        <w:rPr>
          <w:rFonts w:ascii="Garamond" w:hAnsi="Garamond"/>
          <w:color w:val="FF0000"/>
        </w:rPr>
        <w:t>(Exercise Set 7)</w:t>
      </w:r>
    </w:p>
    <w:p w14:paraId="0D956EE1" w14:textId="69BD0D4C" w:rsidR="00B75156" w:rsidRPr="00201CBA" w:rsidRDefault="00B75156" w:rsidP="00B75156">
      <w:pPr>
        <w:rPr>
          <w:rFonts w:ascii="Garamond" w:hAnsi="Garamond"/>
        </w:rPr>
      </w:pPr>
      <w:r>
        <w:rPr>
          <w:rFonts w:ascii="Garamond" w:hAnsi="Garamond"/>
          <w:b/>
        </w:rPr>
        <w:t>Module 4, Part</w:t>
      </w:r>
      <w:r w:rsidR="009057D1">
        <w:rPr>
          <w:rFonts w:ascii="Garamond" w:hAnsi="Garamond"/>
          <w:b/>
        </w:rPr>
        <w:t xml:space="preserve"> 2</w:t>
      </w:r>
      <w:r w:rsidRPr="00201CBA">
        <w:rPr>
          <w:rFonts w:ascii="Garamond" w:hAnsi="Garamond"/>
        </w:rPr>
        <w:t xml:space="preserve">: Models of stock price dynamics.  Brownian motion, </w:t>
      </w:r>
      <w:r w:rsidRPr="000D5F10">
        <w:rPr>
          <w:rFonts w:ascii="Garamond" w:hAnsi="Garamond"/>
        </w:rPr>
        <w:t xml:space="preserve">Black-Scholes, Greeks, </w:t>
      </w:r>
      <w:r w:rsidRPr="00201CBA">
        <w:rPr>
          <w:rFonts w:ascii="Garamond" w:hAnsi="Garamond"/>
        </w:rPr>
        <w:t>Monte Carlo simulation</w:t>
      </w:r>
      <w:r>
        <w:rPr>
          <w:rFonts w:ascii="Garamond" w:hAnsi="Garamond"/>
        </w:rPr>
        <w:t>.</w:t>
      </w:r>
      <w:r w:rsidRPr="00201CBA">
        <w:rPr>
          <w:rFonts w:ascii="Garamond" w:hAnsi="Garamond"/>
        </w:rPr>
        <w:t xml:space="preserve">  </w:t>
      </w:r>
      <w:r>
        <w:rPr>
          <w:rFonts w:ascii="Garamond" w:hAnsi="Garamond"/>
          <w:b/>
        </w:rPr>
        <w:t>[</w:t>
      </w:r>
      <w:r w:rsidR="008D7EE4">
        <w:rPr>
          <w:rFonts w:ascii="Garamond" w:hAnsi="Garamond"/>
          <w:b/>
        </w:rPr>
        <w:t>5</w:t>
      </w:r>
      <w:r w:rsidRPr="00231DFF">
        <w:rPr>
          <w:rFonts w:ascii="Garamond" w:hAnsi="Garamond"/>
          <w:b/>
        </w:rPr>
        <w:t xml:space="preserve"> lectures</w:t>
      </w:r>
      <w:r>
        <w:rPr>
          <w:rFonts w:ascii="Garamond" w:hAnsi="Garamond"/>
          <w:b/>
        </w:rPr>
        <w:t xml:space="preserve">, </w:t>
      </w:r>
      <w:r w:rsidR="00292721">
        <w:rPr>
          <w:rFonts w:ascii="Garamond" w:hAnsi="Garamond"/>
          <w:b/>
        </w:rPr>
        <w:t xml:space="preserve">Apr </w:t>
      </w:r>
      <w:r w:rsidR="008D7EE4">
        <w:rPr>
          <w:rFonts w:ascii="Garamond" w:hAnsi="Garamond"/>
          <w:b/>
        </w:rPr>
        <w:t>1</w:t>
      </w:r>
      <w:r w:rsidR="00A33583">
        <w:rPr>
          <w:rFonts w:ascii="Garamond" w:hAnsi="Garamond"/>
          <w:b/>
        </w:rPr>
        <w:t>6</w:t>
      </w:r>
      <w:r w:rsidR="00292721">
        <w:rPr>
          <w:rFonts w:ascii="Garamond" w:hAnsi="Garamond"/>
          <w:b/>
        </w:rPr>
        <w:t xml:space="preserve"> – </w:t>
      </w:r>
      <w:r w:rsidR="00A33583">
        <w:rPr>
          <w:rFonts w:ascii="Garamond" w:hAnsi="Garamond"/>
          <w:b/>
        </w:rPr>
        <w:t>Apr 30</w:t>
      </w:r>
      <w:r w:rsidRPr="00231DFF">
        <w:rPr>
          <w:rFonts w:ascii="Garamond" w:hAnsi="Garamond"/>
          <w:b/>
        </w:rPr>
        <w:t>]</w:t>
      </w:r>
      <w:r>
        <w:rPr>
          <w:rFonts w:ascii="Garamond" w:hAnsi="Garamond"/>
        </w:rPr>
        <w:t xml:space="preserve"> </w:t>
      </w:r>
    </w:p>
    <w:p w14:paraId="38CB77C5" w14:textId="0BBC36B2" w:rsidR="00B75156" w:rsidRPr="00B00085" w:rsidRDefault="00B75156" w:rsidP="00B75156">
      <w:pPr>
        <w:pStyle w:val="ListParagraph"/>
        <w:numPr>
          <w:ilvl w:val="0"/>
          <w:numId w:val="4"/>
        </w:numPr>
        <w:rPr>
          <w:rFonts w:ascii="Garamond" w:hAnsi="Garamond"/>
          <w:color w:val="FF0000"/>
        </w:rPr>
      </w:pPr>
      <w:r>
        <w:rPr>
          <w:rFonts w:ascii="Garamond" w:hAnsi="Garamond"/>
        </w:rPr>
        <w:t>Chapter 17 Peterson:</w:t>
      </w:r>
      <w:r w:rsidRPr="000D5F10">
        <w:rPr>
          <w:rFonts w:ascii="Garamond" w:hAnsi="Garamond"/>
        </w:rPr>
        <w:t xml:space="preserve"> </w:t>
      </w:r>
      <w:r w:rsidRPr="00201CBA">
        <w:rPr>
          <w:rFonts w:ascii="Garamond" w:hAnsi="Garamond"/>
        </w:rPr>
        <w:t>Models of Stock Price Dynamics</w:t>
      </w:r>
      <w:r w:rsidR="00B00085">
        <w:rPr>
          <w:rFonts w:ascii="Garamond" w:hAnsi="Garamond"/>
        </w:rPr>
        <w:t xml:space="preserve"> </w:t>
      </w:r>
      <w:r w:rsidR="00B00085" w:rsidRPr="00B00085">
        <w:rPr>
          <w:rFonts w:ascii="Garamond" w:hAnsi="Garamond"/>
          <w:color w:val="FF0000"/>
        </w:rPr>
        <w:t>(Exercise Set</w:t>
      </w:r>
      <w:r w:rsidR="00B00085">
        <w:rPr>
          <w:rFonts w:ascii="Garamond" w:hAnsi="Garamond"/>
          <w:color w:val="FF0000"/>
        </w:rPr>
        <w:t xml:space="preserve"> 9, 10</w:t>
      </w:r>
      <w:r w:rsidR="00B00085" w:rsidRPr="00B00085">
        <w:rPr>
          <w:rFonts w:ascii="Garamond" w:hAnsi="Garamond"/>
          <w:color w:val="FF0000"/>
        </w:rPr>
        <w:t>)</w:t>
      </w:r>
    </w:p>
    <w:p w14:paraId="68FA24E0" w14:textId="4B4C29DD" w:rsidR="0035750E" w:rsidRPr="00FE296C" w:rsidRDefault="00B75156" w:rsidP="00FE296C">
      <w:pPr>
        <w:pStyle w:val="ListParagraph"/>
        <w:numPr>
          <w:ilvl w:val="0"/>
          <w:numId w:val="4"/>
        </w:numPr>
        <w:rPr>
          <w:rFonts w:ascii="Garamond" w:hAnsi="Garamond"/>
          <w:color w:val="FF0000"/>
        </w:rPr>
      </w:pPr>
      <w:r w:rsidRPr="00FE296C">
        <w:rPr>
          <w:rFonts w:ascii="Garamond" w:hAnsi="Garamond"/>
        </w:rPr>
        <w:t>Brownian motion, Black-Scholes pricing, binomial trees, the Greeks</w:t>
      </w:r>
    </w:p>
    <w:p w14:paraId="35F7B65E" w14:textId="6A81CC30" w:rsidR="00FE296C" w:rsidRPr="00201CBA" w:rsidRDefault="00FE296C" w:rsidP="00FE296C">
      <w:pPr>
        <w:pStyle w:val="ListParagraph"/>
        <w:numPr>
          <w:ilvl w:val="0"/>
          <w:numId w:val="5"/>
        </w:numPr>
        <w:rPr>
          <w:rFonts w:ascii="Garamond" w:hAnsi="Garamond"/>
        </w:rPr>
      </w:pPr>
      <w:r w:rsidRPr="00201CBA">
        <w:rPr>
          <w:rFonts w:ascii="Garamond" w:hAnsi="Garamond"/>
        </w:rPr>
        <w:t xml:space="preserve">Assorted </w:t>
      </w:r>
      <w:r w:rsidR="00B00085" w:rsidRPr="00201CBA">
        <w:rPr>
          <w:rFonts w:ascii="Garamond" w:hAnsi="Garamond"/>
        </w:rPr>
        <w:t>MATLAB</w:t>
      </w:r>
      <w:r w:rsidRPr="00201CBA">
        <w:rPr>
          <w:rFonts w:ascii="Garamond" w:hAnsi="Garamond"/>
        </w:rPr>
        <w:t xml:space="preserve"> functions </w:t>
      </w:r>
    </w:p>
    <w:p w14:paraId="7B1C007F" w14:textId="77777777" w:rsidR="00FE296C" w:rsidRPr="00201CBA" w:rsidRDefault="00FE296C" w:rsidP="00FE296C">
      <w:pPr>
        <w:pStyle w:val="ListParagraph"/>
        <w:numPr>
          <w:ilvl w:val="1"/>
          <w:numId w:val="5"/>
        </w:numPr>
        <w:rPr>
          <w:rFonts w:ascii="Garamond" w:hAnsi="Garamond"/>
        </w:rPr>
      </w:pPr>
      <w:r w:rsidRPr="00201CBA">
        <w:rPr>
          <w:rFonts w:ascii="Garamond" w:hAnsi="Garamond"/>
        </w:rPr>
        <w:t>bineurcall.m, bineurput.m, blsprice.m, callOption.m, putWrite.m</w:t>
      </w:r>
    </w:p>
    <w:p w14:paraId="7C4C0BDB" w14:textId="77777777" w:rsidR="00FE296C" w:rsidRDefault="00FE296C" w:rsidP="00FE296C">
      <w:pPr>
        <w:pStyle w:val="ListParagraph"/>
        <w:numPr>
          <w:ilvl w:val="0"/>
          <w:numId w:val="5"/>
        </w:numPr>
        <w:rPr>
          <w:rFonts w:ascii="Garamond" w:hAnsi="Garamond"/>
        </w:rPr>
      </w:pPr>
      <w:r w:rsidRPr="00201CBA">
        <w:rPr>
          <w:rFonts w:ascii="Garamond" w:hAnsi="Garamond"/>
        </w:rPr>
        <w:t xml:space="preserve">PutWrite </w:t>
      </w:r>
      <w:r>
        <w:rPr>
          <w:rFonts w:ascii="Garamond" w:hAnsi="Garamond"/>
        </w:rPr>
        <w:t>application</w:t>
      </w:r>
      <w:r w:rsidRPr="00201CBA">
        <w:rPr>
          <w:rFonts w:ascii="Garamond" w:hAnsi="Garamond"/>
        </w:rPr>
        <w:t xml:space="preserve"> </w:t>
      </w:r>
    </w:p>
    <w:p w14:paraId="3E74455A" w14:textId="09648577" w:rsidR="00B75156" w:rsidRDefault="00B75156" w:rsidP="00004475">
      <w:pPr>
        <w:pStyle w:val="ListParagraph"/>
        <w:numPr>
          <w:ilvl w:val="0"/>
          <w:numId w:val="5"/>
        </w:numPr>
        <w:rPr>
          <w:rFonts w:ascii="Garamond" w:hAnsi="Garamond"/>
        </w:rPr>
      </w:pPr>
      <w:r>
        <w:rPr>
          <w:rFonts w:ascii="Garamond" w:hAnsi="Garamond"/>
        </w:rPr>
        <w:t>Portfolio Insurance</w:t>
      </w:r>
      <w:r w:rsidRPr="000D5F10">
        <w:rPr>
          <w:rFonts w:ascii="Garamond" w:hAnsi="Garamond"/>
        </w:rPr>
        <w:t>, dynamic delta hedging</w:t>
      </w:r>
      <w:r>
        <w:rPr>
          <w:rFonts w:ascii="Garamond" w:hAnsi="Garamond"/>
        </w:rPr>
        <w:t xml:space="preserve"> (gamma trading)</w:t>
      </w:r>
    </w:p>
    <w:p w14:paraId="6E071B80" w14:textId="77777777" w:rsidR="00FE296C" w:rsidRPr="00FE296C" w:rsidRDefault="00FE296C" w:rsidP="00FE296C">
      <w:pPr>
        <w:pStyle w:val="ListParagraph"/>
        <w:numPr>
          <w:ilvl w:val="0"/>
          <w:numId w:val="5"/>
        </w:numPr>
        <w:rPr>
          <w:rFonts w:ascii="Garamond" w:hAnsi="Garamond"/>
        </w:rPr>
      </w:pPr>
      <w:r w:rsidRPr="00FE296C">
        <w:rPr>
          <w:rFonts w:ascii="Garamond" w:hAnsi="Garamond"/>
        </w:rPr>
        <w:t>CIR, Vasicek interest rate simulations and GMM tests (vasicek.m, cir_gmm.m). (optional)</w:t>
      </w:r>
    </w:p>
    <w:p w14:paraId="2ECC4886" w14:textId="77777777" w:rsidR="00FE296C" w:rsidRDefault="00FE296C" w:rsidP="00FE296C">
      <w:pPr>
        <w:pStyle w:val="ListParagraph"/>
        <w:rPr>
          <w:rFonts w:ascii="Garamond" w:hAnsi="Garamond"/>
        </w:rPr>
      </w:pPr>
    </w:p>
    <w:p w14:paraId="699F5203" w14:textId="3CA0B995" w:rsidR="00583F94" w:rsidRDefault="00CA6535">
      <w:pPr>
        <w:rPr>
          <w:rFonts w:ascii="Garamond" w:hAnsi="Garamond"/>
        </w:rPr>
      </w:pPr>
      <w:r>
        <w:rPr>
          <w:rFonts w:ascii="Garamond" w:hAnsi="Garamond"/>
        </w:rPr>
        <w:t xml:space="preserve"> </w:t>
      </w:r>
      <w:r w:rsidR="00583F94">
        <w:rPr>
          <w:rFonts w:ascii="Garamond" w:hAnsi="Garamond"/>
        </w:rPr>
        <w:t xml:space="preserve">I </w:t>
      </w:r>
      <w:r>
        <w:rPr>
          <w:rFonts w:ascii="Garamond" w:hAnsi="Garamond"/>
        </w:rPr>
        <w:t>recorded</w:t>
      </w:r>
      <w:r w:rsidR="00583F94">
        <w:rPr>
          <w:rFonts w:ascii="Garamond" w:hAnsi="Garamond"/>
        </w:rPr>
        <w:t xml:space="preserve"> MP4 videos that cover </w:t>
      </w:r>
      <w:r>
        <w:rPr>
          <w:rFonts w:ascii="Garamond" w:hAnsi="Garamond"/>
        </w:rPr>
        <w:t>most all the course material and I will post these</w:t>
      </w:r>
      <w:r w:rsidR="008D7EE4">
        <w:rPr>
          <w:rFonts w:ascii="Garamond" w:hAnsi="Garamond"/>
        </w:rPr>
        <w:t xml:space="preserve"> as needed</w:t>
      </w:r>
      <w:r>
        <w:rPr>
          <w:rFonts w:ascii="Garamond" w:hAnsi="Garamond"/>
        </w:rPr>
        <w:t xml:space="preserve"> </w:t>
      </w:r>
      <w:r w:rsidR="00183D26">
        <w:rPr>
          <w:rFonts w:ascii="Garamond" w:hAnsi="Garamond"/>
        </w:rPr>
        <w:t>to Canvas</w:t>
      </w:r>
      <w:r>
        <w:rPr>
          <w:rFonts w:ascii="Garamond" w:hAnsi="Garamond"/>
        </w:rPr>
        <w:t xml:space="preserve">. </w:t>
      </w:r>
      <w:r w:rsidR="00583F94">
        <w:rPr>
          <w:rFonts w:ascii="Garamond" w:hAnsi="Garamond"/>
        </w:rPr>
        <w:t xml:space="preserve"> Since this is a largely quantitative course, I thought these recordings would be a valuable resource for students. I plan to use the in-class time to</w:t>
      </w:r>
      <w:r w:rsidR="00AF68A2">
        <w:rPr>
          <w:rFonts w:ascii="Garamond" w:hAnsi="Garamond"/>
        </w:rPr>
        <w:t xml:space="preserve"> review notes and work through applications and </w:t>
      </w:r>
      <w:r w:rsidR="00183D26">
        <w:rPr>
          <w:rFonts w:ascii="Garamond" w:hAnsi="Garamond"/>
        </w:rPr>
        <w:t>exercise sets</w:t>
      </w:r>
      <w:r w:rsidR="00AF68A2">
        <w:rPr>
          <w:rFonts w:ascii="Garamond" w:hAnsi="Garamond"/>
        </w:rPr>
        <w:t xml:space="preserve">.  </w:t>
      </w:r>
    </w:p>
    <w:p w14:paraId="748AD02A" w14:textId="65FE042E" w:rsidR="00A76DFD" w:rsidRDefault="00CA6535">
      <w:pPr>
        <w:rPr>
          <w:rFonts w:ascii="Garamond" w:hAnsi="Garamond"/>
        </w:rPr>
      </w:pPr>
      <w:r>
        <w:rPr>
          <w:rFonts w:ascii="Garamond" w:hAnsi="Garamond"/>
        </w:rPr>
        <w:t xml:space="preserve">Office hours will be held online through Zoom </w:t>
      </w:r>
      <w:r w:rsidR="00183D26">
        <w:rPr>
          <w:rFonts w:ascii="Garamond" w:hAnsi="Garamond"/>
        </w:rPr>
        <w:t>(by appointment).  I am flexible on hours</w:t>
      </w:r>
      <w:r>
        <w:rPr>
          <w:rFonts w:ascii="Garamond" w:hAnsi="Garamond"/>
        </w:rPr>
        <w:t xml:space="preserve">. </w:t>
      </w:r>
      <w:r w:rsidR="00AF68A2">
        <w:rPr>
          <w:rFonts w:ascii="Garamond" w:hAnsi="Garamond"/>
        </w:rPr>
        <w:t xml:space="preserve">Just let me know </w:t>
      </w:r>
      <w:r>
        <w:rPr>
          <w:rFonts w:ascii="Garamond" w:hAnsi="Garamond"/>
        </w:rPr>
        <w:t xml:space="preserve">when you would like to meet </w:t>
      </w:r>
      <w:r w:rsidR="00AF68A2">
        <w:rPr>
          <w:rFonts w:ascii="Garamond" w:hAnsi="Garamond"/>
        </w:rPr>
        <w:t>and I</w:t>
      </w:r>
      <w:r w:rsidR="00183D26">
        <w:rPr>
          <w:rFonts w:ascii="Garamond" w:hAnsi="Garamond"/>
        </w:rPr>
        <w:t xml:space="preserve"> will send you a link</w:t>
      </w:r>
      <w:r w:rsidR="00AF68A2">
        <w:rPr>
          <w:rFonts w:ascii="Garamond" w:hAnsi="Garamond"/>
        </w:rPr>
        <w:t xml:space="preserve">.  If you have problems with </w:t>
      </w:r>
      <w:r w:rsidR="00B00085">
        <w:rPr>
          <w:rFonts w:ascii="Garamond" w:hAnsi="Garamond"/>
        </w:rPr>
        <w:t>MATLAB</w:t>
      </w:r>
      <w:r w:rsidR="00AF68A2">
        <w:rPr>
          <w:rFonts w:ascii="Garamond" w:hAnsi="Garamond"/>
        </w:rPr>
        <w:t xml:space="preserve"> (which is common especially at the start), then don’t hesitate to attach your code to an email and I’ll debug and send </w:t>
      </w:r>
      <w:r w:rsidR="002B526E">
        <w:rPr>
          <w:rFonts w:ascii="Garamond" w:hAnsi="Garamond"/>
        </w:rPr>
        <w:t xml:space="preserve">it </w:t>
      </w:r>
      <w:r w:rsidR="00AF68A2">
        <w:rPr>
          <w:rFonts w:ascii="Garamond" w:hAnsi="Garamond"/>
        </w:rPr>
        <w:t xml:space="preserve">back to you.  This is not a coding class so don’t hesitate to ask for help.  </w:t>
      </w:r>
    </w:p>
    <w:sectPr w:rsidR="00A76DFD" w:rsidSect="00EB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0E79"/>
    <w:multiLevelType w:val="hybridMultilevel"/>
    <w:tmpl w:val="C2D85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34BF8"/>
    <w:multiLevelType w:val="hybridMultilevel"/>
    <w:tmpl w:val="F7503DE6"/>
    <w:lvl w:ilvl="0" w:tplc="095A08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A66D8"/>
    <w:multiLevelType w:val="hybridMultilevel"/>
    <w:tmpl w:val="6A3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D3894"/>
    <w:multiLevelType w:val="hybridMultilevel"/>
    <w:tmpl w:val="7AB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E5894"/>
    <w:multiLevelType w:val="hybridMultilevel"/>
    <w:tmpl w:val="BCBE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E6BDC"/>
    <w:multiLevelType w:val="hybridMultilevel"/>
    <w:tmpl w:val="B3C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43D02"/>
    <w:multiLevelType w:val="hybridMultilevel"/>
    <w:tmpl w:val="E416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B6CD0"/>
    <w:multiLevelType w:val="hybridMultilevel"/>
    <w:tmpl w:val="1EEA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82AA9"/>
    <w:multiLevelType w:val="hybridMultilevel"/>
    <w:tmpl w:val="B840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07417">
    <w:abstractNumId w:val="6"/>
  </w:num>
  <w:num w:numId="2" w16cid:durableId="1244490015">
    <w:abstractNumId w:val="4"/>
  </w:num>
  <w:num w:numId="3" w16cid:durableId="679047085">
    <w:abstractNumId w:val="8"/>
  </w:num>
  <w:num w:numId="4" w16cid:durableId="1954166806">
    <w:abstractNumId w:val="1"/>
  </w:num>
  <w:num w:numId="5" w16cid:durableId="1058548954">
    <w:abstractNumId w:val="7"/>
  </w:num>
  <w:num w:numId="6" w16cid:durableId="1182087465">
    <w:abstractNumId w:val="2"/>
  </w:num>
  <w:num w:numId="7" w16cid:durableId="344408303">
    <w:abstractNumId w:val="3"/>
  </w:num>
  <w:num w:numId="8" w16cid:durableId="1562597226">
    <w:abstractNumId w:val="0"/>
  </w:num>
  <w:num w:numId="9" w16cid:durableId="1080060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FD"/>
    <w:rsid w:val="00004475"/>
    <w:rsid w:val="00007AC4"/>
    <w:rsid w:val="000326E6"/>
    <w:rsid w:val="000609A5"/>
    <w:rsid w:val="0006499B"/>
    <w:rsid w:val="0008307C"/>
    <w:rsid w:val="000A2321"/>
    <w:rsid w:val="000D5F10"/>
    <w:rsid w:val="001059E2"/>
    <w:rsid w:val="0012111F"/>
    <w:rsid w:val="00132E08"/>
    <w:rsid w:val="00146C5C"/>
    <w:rsid w:val="00147D90"/>
    <w:rsid w:val="001603A3"/>
    <w:rsid w:val="00183D26"/>
    <w:rsid w:val="00192C47"/>
    <w:rsid w:val="00201CBA"/>
    <w:rsid w:val="002115C8"/>
    <w:rsid w:val="002138FB"/>
    <w:rsid w:val="00231DFF"/>
    <w:rsid w:val="00264872"/>
    <w:rsid w:val="00271ED5"/>
    <w:rsid w:val="00292721"/>
    <w:rsid w:val="002B526E"/>
    <w:rsid w:val="002E5970"/>
    <w:rsid w:val="002F4D34"/>
    <w:rsid w:val="00326BA2"/>
    <w:rsid w:val="003568B8"/>
    <w:rsid w:val="0035750E"/>
    <w:rsid w:val="003673CB"/>
    <w:rsid w:val="0037168B"/>
    <w:rsid w:val="003759C5"/>
    <w:rsid w:val="003938B1"/>
    <w:rsid w:val="003B21F9"/>
    <w:rsid w:val="00420856"/>
    <w:rsid w:val="00431F08"/>
    <w:rsid w:val="004338DA"/>
    <w:rsid w:val="00442EE3"/>
    <w:rsid w:val="004C5514"/>
    <w:rsid w:val="0051413F"/>
    <w:rsid w:val="00526035"/>
    <w:rsid w:val="005316DF"/>
    <w:rsid w:val="00583F94"/>
    <w:rsid w:val="0058593F"/>
    <w:rsid w:val="00586FAC"/>
    <w:rsid w:val="005A1336"/>
    <w:rsid w:val="005A73F8"/>
    <w:rsid w:val="005B4960"/>
    <w:rsid w:val="005D2F8D"/>
    <w:rsid w:val="005D744C"/>
    <w:rsid w:val="00636FEC"/>
    <w:rsid w:val="00674AAF"/>
    <w:rsid w:val="006821C3"/>
    <w:rsid w:val="006B61B8"/>
    <w:rsid w:val="006C67D6"/>
    <w:rsid w:val="00702F3B"/>
    <w:rsid w:val="0074448E"/>
    <w:rsid w:val="00767C88"/>
    <w:rsid w:val="008561AA"/>
    <w:rsid w:val="0089291A"/>
    <w:rsid w:val="008D7EE4"/>
    <w:rsid w:val="009057D1"/>
    <w:rsid w:val="00996438"/>
    <w:rsid w:val="009C6D2A"/>
    <w:rsid w:val="009E7A56"/>
    <w:rsid w:val="00A242A0"/>
    <w:rsid w:val="00A33583"/>
    <w:rsid w:val="00A76DFD"/>
    <w:rsid w:val="00AA448E"/>
    <w:rsid w:val="00AB3C9B"/>
    <w:rsid w:val="00AD6C3E"/>
    <w:rsid w:val="00AE39D6"/>
    <w:rsid w:val="00AE7001"/>
    <w:rsid w:val="00AF68A2"/>
    <w:rsid w:val="00B00085"/>
    <w:rsid w:val="00B06189"/>
    <w:rsid w:val="00B6064C"/>
    <w:rsid w:val="00B75156"/>
    <w:rsid w:val="00B75971"/>
    <w:rsid w:val="00C722A5"/>
    <w:rsid w:val="00CA6535"/>
    <w:rsid w:val="00CD67CB"/>
    <w:rsid w:val="00D03AAF"/>
    <w:rsid w:val="00D25B90"/>
    <w:rsid w:val="00D91BE7"/>
    <w:rsid w:val="00DA1A34"/>
    <w:rsid w:val="00DA7D4B"/>
    <w:rsid w:val="00DC3D32"/>
    <w:rsid w:val="00DD1C22"/>
    <w:rsid w:val="00DD223E"/>
    <w:rsid w:val="00EB4C09"/>
    <w:rsid w:val="00EC4BC5"/>
    <w:rsid w:val="00EC7301"/>
    <w:rsid w:val="00F162BF"/>
    <w:rsid w:val="00F302FD"/>
    <w:rsid w:val="00F32020"/>
    <w:rsid w:val="00FE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751E"/>
  <w15:chartTrackingRefBased/>
  <w15:docId w15:val="{8B79E982-A039-42D2-8D2B-1D0F142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8E"/>
    <w:pPr>
      <w:ind w:left="720"/>
      <w:contextualSpacing/>
    </w:pPr>
  </w:style>
  <w:style w:type="paragraph" w:styleId="BalloonText">
    <w:name w:val="Balloon Text"/>
    <w:basedOn w:val="Normal"/>
    <w:link w:val="BalloonTextChar"/>
    <w:uiPriority w:val="99"/>
    <w:semiHidden/>
    <w:unhideWhenUsed/>
    <w:rsid w:val="0020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BA"/>
    <w:rPr>
      <w:rFonts w:ascii="Segoe UI" w:hAnsi="Segoe UI" w:cs="Segoe UI"/>
      <w:sz w:val="18"/>
      <w:szCs w:val="18"/>
    </w:rPr>
  </w:style>
  <w:style w:type="character" w:customStyle="1" w:styleId="fnt0">
    <w:name w:val="fnt0"/>
    <w:basedOn w:val="DefaultParagraphFont"/>
    <w:rsid w:val="0006499B"/>
  </w:style>
  <w:style w:type="character" w:styleId="Hyperlink">
    <w:name w:val="Hyperlink"/>
    <w:uiPriority w:val="99"/>
    <w:unhideWhenUsed/>
    <w:rsid w:val="0006499B"/>
    <w:rPr>
      <w:color w:val="0000FF"/>
      <w:u w:val="single"/>
    </w:rPr>
  </w:style>
  <w:style w:type="character" w:styleId="FollowedHyperlink">
    <w:name w:val="FollowedHyperlink"/>
    <w:basedOn w:val="DefaultParagraphFont"/>
    <w:uiPriority w:val="99"/>
    <w:semiHidden/>
    <w:unhideWhenUsed/>
    <w:rsid w:val="00064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1118129598,descCd-DOWNLOAD.html" TargetMode="External"/><Relationship Id="rId5" Type="http://schemas.openxmlformats.org/officeDocument/2006/relationships/hyperlink" Target="mailto:speterson@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Retirement System</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Peterson</dc:creator>
  <cp:keywords/>
  <dc:description/>
  <cp:lastModifiedBy>Steven Peterson</cp:lastModifiedBy>
  <cp:revision>4</cp:revision>
  <cp:lastPrinted>2018-01-02T19:39:00Z</cp:lastPrinted>
  <dcterms:created xsi:type="dcterms:W3CDTF">2022-12-30T21:47:00Z</dcterms:created>
  <dcterms:modified xsi:type="dcterms:W3CDTF">2023-10-18T15:52:00Z</dcterms:modified>
</cp:coreProperties>
</file>