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8AF" w:rsidRPr="007E78AF" w:rsidRDefault="007E78AF" w:rsidP="007E78AF">
      <w:pPr>
        <w:spacing w:before="100" w:beforeAutospacing="1" w:after="100" w:afterAutospacing="1"/>
        <w:jc w:val="center"/>
        <w:rPr>
          <w:rFonts w:eastAsia="Times New Roman" w:cs="Times New Roman"/>
          <w:szCs w:val="24"/>
        </w:rPr>
      </w:pPr>
      <w:bookmarkStart w:id="0" w:name="_GoBack"/>
      <w:bookmarkEnd w:id="0"/>
      <w:r w:rsidRPr="007E78AF">
        <w:rPr>
          <w:rFonts w:ascii="Calibri" w:eastAsia="Times New Roman" w:hAnsi="Calibri" w:cs="Times New Roman"/>
          <w:b/>
          <w:bCs/>
          <w:color w:val="C00000"/>
          <w:sz w:val="28"/>
          <w:szCs w:val="28"/>
        </w:rPr>
        <w:t>ECON 3010</w:t>
      </w:r>
    </w:p>
    <w:p w:rsidR="007E78AF" w:rsidRPr="007E78AF" w:rsidRDefault="007E78AF" w:rsidP="007E78AF">
      <w:pPr>
        <w:spacing w:before="100" w:beforeAutospacing="1" w:after="100" w:afterAutospacing="1"/>
        <w:jc w:val="center"/>
        <w:rPr>
          <w:rFonts w:eastAsia="Times New Roman" w:cs="Times New Roman"/>
          <w:szCs w:val="24"/>
        </w:rPr>
      </w:pPr>
      <w:r w:rsidRPr="007E78AF">
        <w:rPr>
          <w:rFonts w:ascii="Calibri" w:eastAsia="Times New Roman" w:hAnsi="Calibri" w:cs="Times New Roman"/>
          <w:b/>
          <w:bCs/>
          <w:color w:val="C00000"/>
          <w:sz w:val="28"/>
          <w:szCs w:val="28"/>
        </w:rPr>
        <w:t>INTERMEDIATE MICROECONOMICS</w:t>
      </w:r>
    </w:p>
    <w:p w:rsidR="007E78AF" w:rsidRPr="007E78AF" w:rsidRDefault="00A51474" w:rsidP="007E78AF">
      <w:pPr>
        <w:spacing w:before="100" w:beforeAutospacing="1" w:after="100" w:afterAutospacing="1"/>
        <w:jc w:val="center"/>
        <w:rPr>
          <w:rFonts w:eastAsia="Times New Roman" w:cs="Times New Roman"/>
          <w:szCs w:val="24"/>
        </w:rPr>
      </w:pPr>
      <w:r>
        <w:rPr>
          <w:rFonts w:ascii="Calibri" w:eastAsia="Times New Roman" w:hAnsi="Calibri" w:cs="Times New Roman"/>
          <w:b/>
          <w:bCs/>
          <w:color w:val="C00000"/>
          <w:sz w:val="28"/>
          <w:szCs w:val="28"/>
        </w:rPr>
        <w:t>Fall</w:t>
      </w:r>
      <w:r w:rsidR="007E78AF" w:rsidRPr="007E78AF">
        <w:rPr>
          <w:rFonts w:ascii="Calibri" w:eastAsia="Times New Roman" w:hAnsi="Calibri" w:cs="Times New Roman"/>
          <w:b/>
          <w:bCs/>
          <w:color w:val="C00000"/>
          <w:sz w:val="28"/>
          <w:szCs w:val="28"/>
        </w:rPr>
        <w:t xml:space="preserve"> 2018</w:t>
      </w:r>
    </w:p>
    <w:p w:rsidR="007E78AF" w:rsidRPr="007E78AF" w:rsidRDefault="007E78AF" w:rsidP="007E78AF">
      <w:pPr>
        <w:spacing w:before="100" w:beforeAutospacing="1" w:after="100" w:afterAutospacing="1"/>
        <w:jc w:val="center"/>
        <w:rPr>
          <w:rFonts w:eastAsia="Times New Roman" w:cs="Times New Roman"/>
          <w:szCs w:val="24"/>
        </w:rPr>
      </w:pPr>
      <w:r w:rsidRPr="007E78AF">
        <w:rPr>
          <w:rFonts w:ascii="Calibri" w:eastAsia="Times New Roman" w:hAnsi="Calibri" w:cs="Times New Roman"/>
          <w:b/>
          <w:bCs/>
          <w:color w:val="C00000"/>
          <w:sz w:val="28"/>
          <w:szCs w:val="28"/>
        </w:rPr>
        <w:t>MR. MILLS</w:t>
      </w:r>
    </w:p>
    <w:p w:rsidR="007E78AF" w:rsidRPr="007E78AF" w:rsidRDefault="00DB6AD2" w:rsidP="007E78AF">
      <w:pPr>
        <w:jc w:val="center"/>
        <w:rPr>
          <w:rFonts w:eastAsia="Times New Roman" w:cs="Times New Roman"/>
          <w:szCs w:val="24"/>
        </w:rPr>
      </w:pPr>
      <w:r>
        <w:rPr>
          <w:rFonts w:eastAsia="Times New Roman" w:cs="Times New Roman"/>
          <w:szCs w:val="24"/>
        </w:rPr>
        <w:pict>
          <v:rect id="_x0000_i1025" style="width:0;height:1.5pt" o:hralign="center" o:hrstd="t" o:hr="t" fillcolor="gray" stroked="f"/>
        </w:pict>
      </w:r>
    </w:p>
    <w:p w:rsidR="007E78AF" w:rsidRPr="007E78AF" w:rsidRDefault="007E78AF" w:rsidP="007E78AF">
      <w:pPr>
        <w:spacing w:before="100" w:beforeAutospacing="1" w:after="100" w:afterAutospacing="1"/>
        <w:jc w:val="center"/>
        <w:rPr>
          <w:rFonts w:eastAsia="Times New Roman" w:cs="Times New Roman"/>
          <w:szCs w:val="24"/>
        </w:rPr>
      </w:pPr>
      <w:r w:rsidRPr="007E78AF">
        <w:rPr>
          <w:rFonts w:ascii="Calibri" w:eastAsia="Times New Roman" w:hAnsi="Calibri" w:cs="Times New Roman"/>
          <w:b/>
          <w:bCs/>
          <w:color w:val="004080"/>
          <w:szCs w:val="24"/>
        </w:rPr>
        <w:t>THE RULES</w:t>
      </w:r>
    </w:p>
    <w:p w:rsidR="007E78AF" w:rsidRPr="007E78AF" w:rsidRDefault="007E78AF" w:rsidP="007E78AF">
      <w:pPr>
        <w:spacing w:before="100" w:beforeAutospacing="1" w:after="100" w:afterAutospacing="1"/>
        <w:rPr>
          <w:rFonts w:ascii="Lucida Console" w:eastAsia="Times New Roman" w:hAnsi="Lucida Console" w:cs="Times New Roman"/>
          <w:szCs w:val="24"/>
        </w:rPr>
      </w:pPr>
      <w:r w:rsidRPr="007E78AF">
        <w:rPr>
          <w:rFonts w:ascii="Calibri" w:eastAsia="Times New Roman" w:hAnsi="Calibri" w:cs="Times New Roman"/>
          <w:sz w:val="22"/>
        </w:rPr>
        <w:t xml:space="preserve">Intermediate microeconomics is a core course for the economics major.  It is about how economic agents make decisions and how markets work.  The prerequisites for this course are microeconomic principles (ECON 2010) and calculus II (MATH 1220 or 1320).  </w:t>
      </w:r>
    </w:p>
    <w:p w:rsidR="007E78AF" w:rsidRPr="007E78AF" w:rsidRDefault="007E78AF" w:rsidP="007E78AF">
      <w:pPr>
        <w:spacing w:before="100" w:beforeAutospacing="1" w:after="100" w:afterAutospacing="1"/>
        <w:rPr>
          <w:rFonts w:ascii="Lucida Console" w:eastAsia="Times New Roman" w:hAnsi="Lucida Console" w:cs="Times New Roman"/>
          <w:szCs w:val="24"/>
        </w:rPr>
      </w:pPr>
      <w:r w:rsidRPr="007E78AF">
        <w:rPr>
          <w:rFonts w:ascii="Calibri" w:eastAsia="Times New Roman" w:hAnsi="Calibri" w:cs="Times New Roman"/>
          <w:sz w:val="22"/>
        </w:rPr>
        <w:t xml:space="preserve">The text for this course is the print/electronic version of </w:t>
      </w:r>
      <w:r w:rsidRPr="007E78AF">
        <w:rPr>
          <w:rFonts w:ascii="Calibri" w:eastAsia="Times New Roman" w:hAnsi="Calibri" w:cs="Times New Roman"/>
          <w:sz w:val="22"/>
          <w:u w:val="single"/>
        </w:rPr>
        <w:t>Microeconomics</w:t>
      </w:r>
      <w:r w:rsidRPr="007E78AF">
        <w:rPr>
          <w:rFonts w:ascii="Calibri" w:eastAsia="Times New Roman" w:hAnsi="Calibri" w:cs="Times New Roman"/>
          <w:sz w:val="22"/>
        </w:rPr>
        <w:t>, 9</w:t>
      </w:r>
      <w:r w:rsidRPr="007E78AF">
        <w:rPr>
          <w:rFonts w:ascii="Calibri" w:eastAsia="Times New Roman" w:hAnsi="Calibri" w:cs="Times New Roman"/>
          <w:sz w:val="22"/>
          <w:vertAlign w:val="superscript"/>
        </w:rPr>
        <w:t>th</w:t>
      </w:r>
      <w:r w:rsidRPr="007E78AF">
        <w:rPr>
          <w:rFonts w:ascii="Calibri" w:eastAsia="Times New Roman" w:hAnsi="Calibri" w:cs="Times New Roman"/>
          <w:sz w:val="22"/>
        </w:rPr>
        <w:t xml:space="preserve"> ed., by R. S. Pindyck and D. L. Rubinfeld, available for purchase at the University Bookstore.   </w:t>
      </w:r>
    </w:p>
    <w:p w:rsidR="007E78AF" w:rsidRPr="007E78AF" w:rsidRDefault="007E78AF" w:rsidP="007E78AF">
      <w:pPr>
        <w:spacing w:before="100" w:beforeAutospacing="1" w:after="100" w:afterAutospacing="1"/>
        <w:rPr>
          <w:rFonts w:ascii="Lucida Console" w:eastAsia="Times New Roman" w:hAnsi="Lucida Console" w:cs="Times New Roman"/>
          <w:szCs w:val="24"/>
        </w:rPr>
      </w:pPr>
      <w:r w:rsidRPr="007E78AF">
        <w:rPr>
          <w:rFonts w:ascii="Calibri" w:eastAsia="Times New Roman" w:hAnsi="Calibri" w:cs="Times New Roman"/>
          <w:sz w:val="22"/>
        </w:rPr>
        <w:t xml:space="preserve">Your grade is based on </w:t>
      </w:r>
      <w:r w:rsidR="005F0188">
        <w:rPr>
          <w:rFonts w:ascii="Calibri" w:eastAsia="Times New Roman" w:hAnsi="Calibri" w:cs="Times New Roman"/>
          <w:sz w:val="22"/>
        </w:rPr>
        <w:t xml:space="preserve">three </w:t>
      </w:r>
      <w:r w:rsidRPr="007E78AF">
        <w:rPr>
          <w:rFonts w:ascii="Calibri" w:eastAsia="Times New Roman" w:hAnsi="Calibri" w:cs="Times New Roman"/>
          <w:sz w:val="22"/>
        </w:rPr>
        <w:t>exams</w:t>
      </w:r>
      <w:r w:rsidR="005F0188">
        <w:rPr>
          <w:rFonts w:ascii="Calibri" w:eastAsia="Times New Roman" w:hAnsi="Calibri" w:cs="Times New Roman"/>
          <w:sz w:val="22"/>
        </w:rPr>
        <w:t xml:space="preserve"> during the semester</w:t>
      </w:r>
      <w:r w:rsidRPr="007E78AF">
        <w:rPr>
          <w:rFonts w:ascii="Calibri" w:eastAsia="Times New Roman" w:hAnsi="Calibri" w:cs="Times New Roman"/>
          <w:sz w:val="22"/>
        </w:rPr>
        <w:t xml:space="preserve"> (</w:t>
      </w:r>
      <w:r w:rsidR="005F0188">
        <w:rPr>
          <w:rFonts w:ascii="Calibri" w:eastAsia="Times New Roman" w:hAnsi="Calibri" w:cs="Times New Roman"/>
          <w:sz w:val="22"/>
        </w:rPr>
        <w:t xml:space="preserve">90% altogether) </w:t>
      </w:r>
      <w:r w:rsidRPr="007E78AF">
        <w:rPr>
          <w:rFonts w:ascii="Calibri" w:eastAsia="Times New Roman" w:hAnsi="Calibri" w:cs="Times New Roman"/>
          <w:sz w:val="22"/>
        </w:rPr>
        <w:t xml:space="preserve">and homework and participation (10%).  </w:t>
      </w:r>
      <w:r w:rsidR="007D5246">
        <w:rPr>
          <w:rFonts w:ascii="Calibri" w:eastAsia="Times New Roman" w:hAnsi="Calibri" w:cs="Times New Roman"/>
          <w:sz w:val="22"/>
        </w:rPr>
        <w:t xml:space="preserve">Your best </w:t>
      </w:r>
      <w:r w:rsidR="005F0188">
        <w:rPr>
          <w:rFonts w:ascii="Calibri" w:eastAsia="Times New Roman" w:hAnsi="Calibri" w:cs="Times New Roman"/>
          <w:sz w:val="22"/>
        </w:rPr>
        <w:t>exam</w:t>
      </w:r>
      <w:r w:rsidR="007D5246">
        <w:rPr>
          <w:rFonts w:ascii="Calibri" w:eastAsia="Times New Roman" w:hAnsi="Calibri" w:cs="Times New Roman"/>
          <w:sz w:val="22"/>
        </w:rPr>
        <w:t xml:space="preserve"> grade</w:t>
      </w:r>
      <w:r w:rsidR="005F0188">
        <w:rPr>
          <w:rFonts w:ascii="Calibri" w:eastAsia="Times New Roman" w:hAnsi="Calibri" w:cs="Times New Roman"/>
          <w:sz w:val="22"/>
        </w:rPr>
        <w:t xml:space="preserve"> count</w:t>
      </w:r>
      <w:r w:rsidR="007D5246">
        <w:rPr>
          <w:rFonts w:ascii="Calibri" w:eastAsia="Times New Roman" w:hAnsi="Calibri" w:cs="Times New Roman"/>
          <w:sz w:val="22"/>
        </w:rPr>
        <w:t>s</w:t>
      </w:r>
      <w:r w:rsidR="005F0188">
        <w:rPr>
          <w:rFonts w:ascii="Calibri" w:eastAsia="Times New Roman" w:hAnsi="Calibri" w:cs="Times New Roman"/>
          <w:sz w:val="22"/>
        </w:rPr>
        <w:t xml:space="preserve"> 35%, </w:t>
      </w:r>
      <w:r w:rsidR="007D5246">
        <w:rPr>
          <w:rFonts w:ascii="Calibri" w:eastAsia="Times New Roman" w:hAnsi="Calibri" w:cs="Times New Roman"/>
          <w:sz w:val="22"/>
        </w:rPr>
        <w:t xml:space="preserve">your second-best exam counts 30%, </w:t>
      </w:r>
      <w:r w:rsidR="005F0188">
        <w:rPr>
          <w:rFonts w:ascii="Calibri" w:eastAsia="Times New Roman" w:hAnsi="Calibri" w:cs="Times New Roman"/>
          <w:sz w:val="22"/>
        </w:rPr>
        <w:t xml:space="preserve">and </w:t>
      </w:r>
      <w:r w:rsidR="007D5246">
        <w:rPr>
          <w:rFonts w:ascii="Calibri" w:eastAsia="Times New Roman" w:hAnsi="Calibri" w:cs="Times New Roman"/>
          <w:sz w:val="22"/>
        </w:rPr>
        <w:t xml:space="preserve">your worst exam counts </w:t>
      </w:r>
      <w:r w:rsidR="005F0188">
        <w:rPr>
          <w:rFonts w:ascii="Calibri" w:eastAsia="Times New Roman" w:hAnsi="Calibri" w:cs="Times New Roman"/>
          <w:sz w:val="22"/>
        </w:rPr>
        <w:t>25%</w:t>
      </w:r>
      <w:r w:rsidR="007D5246">
        <w:rPr>
          <w:rFonts w:ascii="Calibri" w:eastAsia="Times New Roman" w:hAnsi="Calibri" w:cs="Times New Roman"/>
          <w:sz w:val="22"/>
        </w:rPr>
        <w:t xml:space="preserve">.  </w:t>
      </w:r>
      <w:r w:rsidRPr="007E78AF">
        <w:rPr>
          <w:rFonts w:ascii="Calibri" w:eastAsia="Times New Roman" w:hAnsi="Calibri" w:cs="Times New Roman"/>
          <w:sz w:val="22"/>
        </w:rPr>
        <w:t>Exam dates are indicated in the schedule below.*  The Student Disability Access Center (SDAC), located in the Elson Student Health Center, makes recommendations to faculty in terms of proposed classroom accommodations for students with disabilities and other medical conditions which are covered under federal legislation.</w:t>
      </w:r>
    </w:p>
    <w:p w:rsidR="007E78AF" w:rsidRPr="007E78AF" w:rsidRDefault="007E78AF" w:rsidP="007E78AF">
      <w:pPr>
        <w:spacing w:before="100" w:beforeAutospacing="1" w:after="100" w:afterAutospacing="1"/>
        <w:rPr>
          <w:rFonts w:ascii="Lucida Console" w:eastAsia="Times New Roman" w:hAnsi="Lucida Console" w:cs="Times New Roman"/>
          <w:szCs w:val="24"/>
        </w:rPr>
      </w:pPr>
      <w:r w:rsidRPr="007E78AF">
        <w:rPr>
          <w:rFonts w:ascii="Calibri" w:eastAsia="Times New Roman" w:hAnsi="Calibri" w:cs="Times New Roman"/>
          <w:sz w:val="22"/>
        </w:rPr>
        <w:t xml:space="preserve">You are to work alone during exams and sign the pledge.   You may use a single page of notes during exams and you may use a calculator.  But you must turn off your laptops, tablets, phones, and other electronic devices.  If you leave the room and return during an exam, you must leave the exam and your electronic devices in the room.  If I observe or am presented with compelling evidence of cheating on an exam, I will record a grade of zero for the exam.  If you observe cheating, I encourage you to pursue the matter as prescribed by the Honor System.   </w:t>
      </w:r>
    </w:p>
    <w:p w:rsidR="007E78AF" w:rsidRPr="007E78AF" w:rsidRDefault="007E78AF" w:rsidP="007E78AF">
      <w:pPr>
        <w:spacing w:before="100" w:beforeAutospacing="1" w:after="100" w:afterAutospacing="1"/>
        <w:rPr>
          <w:rFonts w:ascii="Lucida Console" w:eastAsia="Times New Roman" w:hAnsi="Lucida Console" w:cs="Times New Roman"/>
          <w:szCs w:val="24"/>
        </w:rPr>
      </w:pPr>
      <w:r w:rsidRPr="007E78AF">
        <w:rPr>
          <w:rFonts w:ascii="Calibri" w:eastAsia="Times New Roman" w:hAnsi="Calibri" w:cs="Times New Roman"/>
          <w:sz w:val="22"/>
        </w:rPr>
        <w:t>You will be assigned to a group of about four students for the purpose of completing homework assignments.  The assignments are due on the dates shown below and must be handed in at the beginning of class.  Each group will hand in one bluebook.  You may collaborate freely with other students (</w:t>
      </w:r>
      <w:r w:rsidRPr="007E78AF">
        <w:rPr>
          <w:rFonts w:ascii="Calibri" w:eastAsia="Times New Roman" w:hAnsi="Calibri" w:cs="Times New Roman"/>
          <w:sz w:val="22"/>
          <w:u w:val="single"/>
        </w:rPr>
        <w:t>i.e.</w:t>
      </w:r>
      <w:r w:rsidRPr="007E78AF">
        <w:rPr>
          <w:rFonts w:ascii="Calibri" w:eastAsia="Times New Roman" w:hAnsi="Calibri" w:cs="Times New Roman"/>
          <w:sz w:val="22"/>
        </w:rPr>
        <w:t xml:space="preserve">, not just those in your group) in working these assignments; this work is not pledged.  Your homework and participation grade will be based on your group's cumulative score on homework assignments and your own participation, in part determined by other members of your group.   </w:t>
      </w:r>
    </w:p>
    <w:p w:rsidR="007E78AF" w:rsidRPr="007E78AF" w:rsidRDefault="007E78AF" w:rsidP="007E78AF">
      <w:pPr>
        <w:spacing w:before="100" w:beforeAutospacing="1" w:after="100" w:afterAutospacing="1"/>
        <w:rPr>
          <w:rFonts w:ascii="Lucida Console" w:eastAsia="Times New Roman" w:hAnsi="Lucida Console" w:cs="Times New Roman"/>
          <w:szCs w:val="24"/>
        </w:rPr>
      </w:pPr>
      <w:r w:rsidRPr="007E78AF">
        <w:rPr>
          <w:rFonts w:ascii="Calibri" w:eastAsia="Times New Roman" w:hAnsi="Calibri" w:cs="Times New Roman"/>
          <w:sz w:val="22"/>
        </w:rPr>
        <w:t>The discussion sections scheduled on Mondays</w:t>
      </w:r>
      <w:r w:rsidR="007D5246">
        <w:rPr>
          <w:rFonts w:ascii="Calibri" w:eastAsia="Times New Roman" w:hAnsi="Calibri" w:cs="Times New Roman"/>
          <w:sz w:val="22"/>
        </w:rPr>
        <w:t xml:space="preserve"> and</w:t>
      </w:r>
      <w:r w:rsidRPr="007E78AF">
        <w:rPr>
          <w:rFonts w:ascii="Calibri" w:eastAsia="Times New Roman" w:hAnsi="Calibri" w:cs="Times New Roman"/>
          <w:sz w:val="22"/>
        </w:rPr>
        <w:t xml:space="preserve"> Tuesdays will be problem sessions.  You will work with the members of your homework group, and other students, during these sessions.  These problem sessions will be tightly integrated with the lectures, and are an essential part of the course.</w:t>
      </w:r>
    </w:p>
    <w:p w:rsidR="007E78AF" w:rsidRPr="007E78AF" w:rsidRDefault="007E78AF" w:rsidP="007E78AF">
      <w:pPr>
        <w:spacing w:before="100" w:beforeAutospacing="1" w:after="100" w:afterAutospacing="1"/>
        <w:rPr>
          <w:rFonts w:ascii="Lucida Console" w:eastAsia="Times New Roman" w:hAnsi="Lucida Console" w:cs="Times New Roman"/>
          <w:szCs w:val="24"/>
        </w:rPr>
      </w:pPr>
      <w:r w:rsidRPr="007E78AF">
        <w:rPr>
          <w:rFonts w:ascii="Calibri" w:eastAsia="Times New Roman" w:hAnsi="Calibri" w:cs="Times New Roman"/>
          <w:sz w:val="22"/>
        </w:rPr>
        <w:t xml:space="preserve">I will post slides from the lectures, homework assignments and occasional announcements on the course web page.  In addition, I will post several online exercises that walk you through the solutions of </w:t>
      </w:r>
      <w:r w:rsidRPr="007E78AF">
        <w:rPr>
          <w:rFonts w:ascii="Calibri" w:eastAsia="Times New Roman" w:hAnsi="Calibri" w:cs="Times New Roman"/>
          <w:sz w:val="22"/>
        </w:rPr>
        <w:lastRenderedPageBreak/>
        <w:t xml:space="preserve">problems similar to those in the homework assignments and exams.  You may use laptops to take notes during class, although I think you would be better served by using pencil and paper.  In any case, as a courtesy to those seated around you, you may not use electronic devices for other purposes during class.  </w:t>
      </w:r>
    </w:p>
    <w:p w:rsidR="007E78AF" w:rsidRPr="007E78AF" w:rsidRDefault="007E78AF" w:rsidP="007E78AF">
      <w:pPr>
        <w:spacing w:before="100" w:beforeAutospacing="1" w:after="100" w:afterAutospacing="1"/>
        <w:rPr>
          <w:rFonts w:ascii="Lucida Console" w:eastAsia="Times New Roman" w:hAnsi="Lucida Console" w:cs="Times New Roman"/>
          <w:szCs w:val="24"/>
        </w:rPr>
      </w:pPr>
      <w:r w:rsidRPr="007E78AF">
        <w:rPr>
          <w:rFonts w:ascii="Calibri" w:eastAsia="Times New Roman" w:hAnsi="Calibri" w:cs="Times New Roman"/>
          <w:sz w:val="22"/>
        </w:rPr>
        <w:t xml:space="preserve">My office is 218 Monroe Hall. I hold </w:t>
      </w:r>
      <w:r w:rsidRPr="00A51474">
        <w:rPr>
          <w:rFonts w:ascii="Calibri" w:eastAsia="Times New Roman" w:hAnsi="Calibri" w:cs="Times New Roman"/>
          <w:sz w:val="22"/>
        </w:rPr>
        <w:t>regular office hours (first-come-first-seen) on Wednesdays from 3:30 until 5:30 PM.  You can catch me afte</w:t>
      </w:r>
      <w:r w:rsidRPr="007E78AF">
        <w:rPr>
          <w:rFonts w:ascii="Calibri" w:eastAsia="Times New Roman" w:hAnsi="Calibri" w:cs="Times New Roman"/>
          <w:sz w:val="22"/>
        </w:rPr>
        <w:t xml:space="preserve">r class or make an appointment to see me at other times if you have a conflict during regular office hours.  Send e-mail to </w:t>
      </w:r>
      <w:hyperlink r:id="rId5" w:tgtFrame="_blank" w:history="1">
        <w:r w:rsidRPr="007E78AF">
          <w:rPr>
            <w:rFonts w:ascii="Calibri" w:eastAsia="Times New Roman" w:hAnsi="Calibri" w:cs="Times New Roman"/>
            <w:i/>
            <w:iCs/>
            <w:color w:val="0000FF"/>
            <w:sz w:val="22"/>
            <w:u w:val="single"/>
          </w:rPr>
          <w:t>mills@virginia.edu</w:t>
        </w:r>
      </w:hyperlink>
      <w:r w:rsidRPr="007E78AF">
        <w:rPr>
          <w:rFonts w:ascii="Calibri" w:eastAsia="Times New Roman" w:hAnsi="Calibri" w:cs="Times New Roman"/>
          <w:i/>
          <w:iCs/>
          <w:sz w:val="22"/>
        </w:rPr>
        <w:t>.</w:t>
      </w:r>
    </w:p>
    <w:p w:rsidR="007E78AF" w:rsidRPr="007E78AF" w:rsidRDefault="007E78AF" w:rsidP="007E78AF">
      <w:pPr>
        <w:spacing w:before="100" w:beforeAutospacing="1" w:after="100" w:afterAutospacing="1"/>
        <w:rPr>
          <w:rFonts w:ascii="Lucida Console" w:eastAsia="Times New Roman" w:hAnsi="Lucida Console" w:cs="Times New Roman"/>
          <w:szCs w:val="24"/>
        </w:rPr>
      </w:pPr>
      <w:r w:rsidRPr="007E78AF">
        <w:rPr>
          <w:rFonts w:ascii="Calibri" w:eastAsia="Times New Roman" w:hAnsi="Calibri" w:cs="Times New Roman"/>
          <w:sz w:val="22"/>
        </w:rPr>
        <w:t>The University of Virginia is dedicated to providing a safe and equitable learning environment for all students.  Power-based personal violence will not be tolerated.  Everyone has a responsibility to do their part to maintain a safe community on Grounds.</w:t>
      </w:r>
    </w:p>
    <w:p w:rsidR="007E78AF" w:rsidRPr="007E78AF" w:rsidRDefault="007E78AF" w:rsidP="007E78AF">
      <w:pPr>
        <w:spacing w:before="100" w:beforeAutospacing="1" w:after="100" w:afterAutospacing="1"/>
        <w:rPr>
          <w:rFonts w:eastAsia="Times New Roman" w:cs="Times New Roman"/>
          <w:szCs w:val="24"/>
        </w:rPr>
      </w:pPr>
    </w:p>
    <w:p w:rsidR="007E78AF" w:rsidRPr="007E78AF" w:rsidRDefault="007E78AF" w:rsidP="007E78AF">
      <w:pPr>
        <w:spacing w:before="100" w:beforeAutospacing="1" w:after="100" w:afterAutospacing="1"/>
        <w:rPr>
          <w:rFonts w:eastAsia="Times New Roman" w:cs="Times New Roman"/>
          <w:szCs w:val="24"/>
        </w:rPr>
      </w:pPr>
      <w:bookmarkStart w:id="1" w:name="N_1_"/>
      <w:r w:rsidRPr="007E78AF">
        <w:rPr>
          <w:rFonts w:ascii="Calibri" w:eastAsia="Times New Roman" w:hAnsi="Calibri" w:cs="Times New Roman"/>
          <w:i/>
          <w:iCs/>
          <w:sz w:val="20"/>
          <w:szCs w:val="20"/>
        </w:rPr>
        <w:t xml:space="preserve">* </w:t>
      </w:r>
      <w:bookmarkEnd w:id="1"/>
      <w:r w:rsidRPr="007E78AF">
        <w:rPr>
          <w:rFonts w:ascii="Calibri" w:eastAsia="Times New Roman" w:hAnsi="Calibri" w:cs="Times New Roman"/>
          <w:i/>
          <w:iCs/>
          <w:sz w:val="20"/>
          <w:szCs w:val="20"/>
        </w:rPr>
        <w:t xml:space="preserve">If you are unable to take </w:t>
      </w:r>
      <w:r w:rsidR="00C37E4B">
        <w:rPr>
          <w:rFonts w:ascii="Calibri" w:eastAsia="Times New Roman" w:hAnsi="Calibri" w:cs="Times New Roman"/>
          <w:i/>
          <w:iCs/>
          <w:sz w:val="20"/>
          <w:szCs w:val="20"/>
        </w:rPr>
        <w:t>an</w:t>
      </w:r>
      <w:r w:rsidRPr="007E78AF">
        <w:rPr>
          <w:rFonts w:ascii="Calibri" w:eastAsia="Times New Roman" w:hAnsi="Calibri" w:cs="Times New Roman"/>
          <w:i/>
          <w:iCs/>
          <w:sz w:val="20"/>
          <w:szCs w:val="20"/>
        </w:rPr>
        <w:t xml:space="preserve"> exam at the scheduled time because of intercollegiate competition, illness, or an emergency, and if you notify me of your situation in advance (unless it is an extreme emergency), I will excuse you from the exam and, in its place, allow you to take a cumulative make-up exam </w:t>
      </w:r>
      <w:r w:rsidR="007D5246">
        <w:rPr>
          <w:rFonts w:ascii="Calibri" w:eastAsia="Times New Roman" w:hAnsi="Calibri" w:cs="Times New Roman"/>
          <w:i/>
          <w:iCs/>
          <w:sz w:val="20"/>
          <w:szCs w:val="20"/>
        </w:rPr>
        <w:t xml:space="preserve">on the day/time that the Registrar has designated </w:t>
      </w:r>
      <w:r w:rsidR="00C37E4B">
        <w:rPr>
          <w:rFonts w:ascii="Calibri" w:eastAsia="Times New Roman" w:hAnsi="Calibri" w:cs="Times New Roman"/>
          <w:i/>
          <w:iCs/>
          <w:sz w:val="20"/>
          <w:szCs w:val="20"/>
        </w:rPr>
        <w:t xml:space="preserve">for a </w:t>
      </w:r>
      <w:r w:rsidR="007D5246">
        <w:rPr>
          <w:rFonts w:ascii="Calibri" w:eastAsia="Times New Roman" w:hAnsi="Calibri" w:cs="Times New Roman"/>
          <w:i/>
          <w:iCs/>
          <w:sz w:val="20"/>
          <w:szCs w:val="20"/>
        </w:rPr>
        <w:t>final exam.  This is the only time that the make-up exam will be given.</w:t>
      </w:r>
      <w:r w:rsidR="00DB6AD2">
        <w:rPr>
          <w:rFonts w:eastAsia="Times New Roman" w:cs="Times New Roman"/>
          <w:szCs w:val="24"/>
        </w:rPr>
        <w:pict>
          <v:rect id="_x0000_i1026" style="width:0;height:1.5pt" o:hralign="center" o:hrstd="t" o:hr="t" fillcolor="gray" stroked="f"/>
        </w:pict>
      </w:r>
    </w:p>
    <w:p w:rsidR="007E78AF" w:rsidRDefault="007E78AF">
      <w:pPr>
        <w:spacing w:after="160" w:line="259" w:lineRule="auto"/>
        <w:rPr>
          <w:rFonts w:ascii="Calibri" w:eastAsia="Times New Roman" w:hAnsi="Calibri" w:cs="Times New Roman"/>
          <w:b/>
          <w:bCs/>
          <w:color w:val="004080"/>
          <w:szCs w:val="24"/>
        </w:rPr>
      </w:pPr>
    </w:p>
    <w:p w:rsidR="007D5246" w:rsidRDefault="007D5246">
      <w:pPr>
        <w:spacing w:after="160" w:line="259" w:lineRule="auto"/>
        <w:rPr>
          <w:rFonts w:ascii="Calibri" w:eastAsia="Times New Roman" w:hAnsi="Calibri" w:cs="Times New Roman"/>
          <w:b/>
          <w:bCs/>
          <w:color w:val="004080"/>
          <w:szCs w:val="24"/>
        </w:rPr>
      </w:pPr>
      <w:r>
        <w:rPr>
          <w:rFonts w:ascii="Calibri" w:eastAsia="Times New Roman" w:hAnsi="Calibri" w:cs="Times New Roman"/>
          <w:b/>
          <w:bCs/>
          <w:color w:val="004080"/>
          <w:szCs w:val="24"/>
        </w:rPr>
        <w:br w:type="page"/>
      </w:r>
    </w:p>
    <w:p w:rsidR="007E78AF" w:rsidRPr="007E78AF" w:rsidRDefault="007E78AF" w:rsidP="007E78AF">
      <w:pPr>
        <w:spacing w:before="100" w:beforeAutospacing="1" w:after="100" w:afterAutospacing="1"/>
        <w:jc w:val="center"/>
        <w:rPr>
          <w:rFonts w:eastAsia="Times New Roman" w:cs="Times New Roman"/>
          <w:szCs w:val="24"/>
        </w:rPr>
      </w:pPr>
      <w:r w:rsidRPr="007E78AF">
        <w:rPr>
          <w:rFonts w:ascii="Calibri" w:eastAsia="Times New Roman" w:hAnsi="Calibri" w:cs="Times New Roman"/>
          <w:b/>
          <w:bCs/>
          <w:color w:val="004080"/>
          <w:szCs w:val="24"/>
        </w:rPr>
        <w:lastRenderedPageBreak/>
        <w:t>SCHEDULE AND ASSIGNMENTS</w:t>
      </w:r>
    </w:p>
    <w:p w:rsidR="007E78AF" w:rsidRPr="007E78AF" w:rsidRDefault="001E401C" w:rsidP="007E78AF">
      <w:pPr>
        <w:spacing w:before="100" w:beforeAutospacing="1" w:after="100" w:afterAutospacing="1"/>
        <w:rPr>
          <w:rFonts w:eastAsia="Times New Roman" w:cs="Times New Roman"/>
          <w:szCs w:val="24"/>
        </w:rPr>
      </w:pPr>
      <w:r>
        <w:rPr>
          <w:rFonts w:ascii="Calibri" w:eastAsia="Times New Roman" w:hAnsi="Calibri" w:cs="Times New Roman"/>
          <w:b/>
          <w:bCs/>
          <w:sz w:val="22"/>
        </w:rPr>
        <w:t>Aug 29</w:t>
      </w:r>
      <w:r w:rsidR="007E78AF" w:rsidRPr="007E78AF">
        <w:rPr>
          <w:rFonts w:eastAsia="Times New Roman" w:cs="Times New Roman"/>
          <w:szCs w:val="24"/>
        </w:rPr>
        <w:t> </w:t>
      </w:r>
      <w:r w:rsidR="007E78AF" w:rsidRPr="007E78AF">
        <w:rPr>
          <w:rFonts w:ascii="Calibri" w:eastAsia="Times New Roman" w:hAnsi="Calibri" w:cs="Times New Roman"/>
          <w:sz w:val="22"/>
        </w:rPr>
        <w:t xml:space="preserve"> Introduction </w:t>
      </w:r>
    </w:p>
    <w:p w:rsidR="007E78AF" w:rsidRPr="007E78AF" w:rsidRDefault="007E78AF" w:rsidP="007E78AF">
      <w:pPr>
        <w:spacing w:before="100" w:beforeAutospacing="1" w:after="100" w:afterAutospacing="1"/>
        <w:rPr>
          <w:rFonts w:eastAsia="Times New Roman" w:cs="Times New Roman"/>
          <w:szCs w:val="24"/>
        </w:rPr>
      </w:pPr>
      <w:r w:rsidRPr="007E78AF">
        <w:rPr>
          <w:rFonts w:ascii="Calibri" w:eastAsia="Times New Roman" w:hAnsi="Calibri" w:cs="Times New Roman"/>
          <w:sz w:val="22"/>
        </w:rPr>
        <w:t xml:space="preserve">       Read Pindyck &amp; Rubinfeld, </w:t>
      </w:r>
      <w:r w:rsidRPr="007E78AF">
        <w:rPr>
          <w:rFonts w:ascii="Calibri" w:eastAsia="Times New Roman" w:hAnsi="Calibri" w:cs="Times New Roman"/>
          <w:sz w:val="22"/>
          <w:u w:val="single"/>
        </w:rPr>
        <w:t>Microeconomics</w:t>
      </w:r>
      <w:r w:rsidRPr="007E78AF">
        <w:rPr>
          <w:rFonts w:ascii="Calibri" w:eastAsia="Times New Roman" w:hAnsi="Calibri" w:cs="Times New Roman"/>
          <w:sz w:val="22"/>
        </w:rPr>
        <w:t>, 1.1 - 1.4, 2.1, 2.2</w:t>
      </w:r>
    </w:p>
    <w:p w:rsidR="007E78AF" w:rsidRPr="007E78AF" w:rsidRDefault="007E78AF" w:rsidP="007E78AF">
      <w:pPr>
        <w:spacing w:before="100" w:beforeAutospacing="1" w:after="100" w:afterAutospacing="1"/>
        <w:jc w:val="center"/>
        <w:rPr>
          <w:rFonts w:eastAsia="Times New Roman" w:cs="Times New Roman"/>
          <w:szCs w:val="24"/>
        </w:rPr>
      </w:pPr>
      <w:r w:rsidRPr="007E78AF">
        <w:rPr>
          <w:rFonts w:ascii="Calibri" w:eastAsia="Times New Roman" w:hAnsi="Calibri" w:cs="Times New Roman"/>
          <w:b/>
          <w:bCs/>
          <w:sz w:val="21"/>
          <w:szCs w:val="21"/>
        </w:rPr>
        <w:t>I. DEMAND</w:t>
      </w:r>
    </w:p>
    <w:p w:rsidR="007E78AF" w:rsidRPr="007E78AF" w:rsidRDefault="001E401C" w:rsidP="007E78AF">
      <w:pPr>
        <w:spacing w:before="100" w:beforeAutospacing="1" w:after="100" w:afterAutospacing="1"/>
        <w:rPr>
          <w:rFonts w:eastAsia="Times New Roman" w:cs="Times New Roman"/>
          <w:szCs w:val="24"/>
        </w:rPr>
      </w:pPr>
      <w:r>
        <w:rPr>
          <w:rFonts w:ascii="Calibri" w:eastAsia="Times New Roman" w:hAnsi="Calibri" w:cs="Times New Roman"/>
          <w:b/>
          <w:bCs/>
          <w:sz w:val="22"/>
        </w:rPr>
        <w:t>Sep 3</w:t>
      </w:r>
      <w:r w:rsidR="007E78AF" w:rsidRPr="007E78AF">
        <w:rPr>
          <w:rFonts w:eastAsia="Times New Roman" w:cs="Times New Roman"/>
          <w:szCs w:val="24"/>
        </w:rPr>
        <w:t xml:space="preserve">  </w:t>
      </w:r>
      <w:r w:rsidR="007E78AF" w:rsidRPr="007E78AF">
        <w:rPr>
          <w:rFonts w:ascii="Calibri" w:eastAsia="Times New Roman" w:hAnsi="Calibri" w:cs="Times New Roman"/>
          <w:sz w:val="22"/>
        </w:rPr>
        <w:t>Consumer Choice I</w:t>
      </w:r>
    </w:p>
    <w:p w:rsidR="007E78AF" w:rsidRPr="007E78AF" w:rsidRDefault="007E78AF" w:rsidP="007E78AF">
      <w:pPr>
        <w:spacing w:before="100" w:beforeAutospacing="1" w:after="100" w:afterAutospacing="1"/>
        <w:rPr>
          <w:rFonts w:eastAsia="Times New Roman" w:cs="Times New Roman"/>
          <w:szCs w:val="24"/>
        </w:rPr>
      </w:pPr>
      <w:r w:rsidRPr="007E78AF">
        <w:rPr>
          <w:rFonts w:ascii="Calibri" w:eastAsia="Times New Roman" w:hAnsi="Calibri" w:cs="Times New Roman"/>
          <w:sz w:val="22"/>
        </w:rPr>
        <w:t xml:space="preserve">       Read Pindyck &amp; Rubinfeld, </w:t>
      </w:r>
      <w:r w:rsidRPr="007E78AF">
        <w:rPr>
          <w:rFonts w:ascii="Calibri" w:eastAsia="Times New Roman" w:hAnsi="Calibri" w:cs="Times New Roman"/>
          <w:sz w:val="22"/>
          <w:u w:val="single"/>
        </w:rPr>
        <w:t>Microeconomics</w:t>
      </w:r>
      <w:r w:rsidRPr="007E78AF">
        <w:rPr>
          <w:rFonts w:ascii="Calibri" w:eastAsia="Times New Roman" w:hAnsi="Calibri" w:cs="Times New Roman"/>
          <w:sz w:val="22"/>
        </w:rPr>
        <w:t>, 3.1, 3.2</w:t>
      </w:r>
    </w:p>
    <w:p w:rsidR="007E78AF" w:rsidRPr="00263D2A" w:rsidRDefault="001E401C" w:rsidP="007E78AF">
      <w:pPr>
        <w:spacing w:before="100" w:beforeAutospacing="1" w:after="100" w:afterAutospacing="1"/>
        <w:ind w:firstLine="720"/>
        <w:rPr>
          <w:rFonts w:eastAsia="Times New Roman" w:cs="Times New Roman"/>
          <w:szCs w:val="24"/>
        </w:rPr>
      </w:pPr>
      <w:r>
        <w:rPr>
          <w:rFonts w:ascii="Calibri" w:eastAsia="Times New Roman" w:hAnsi="Calibri" w:cs="Times New Roman"/>
          <w:b/>
          <w:bCs/>
          <w:sz w:val="22"/>
        </w:rPr>
        <w:t>Sep 3 - 4</w:t>
      </w:r>
      <w:r w:rsidR="007E78AF" w:rsidRPr="007E78AF">
        <w:rPr>
          <w:rFonts w:ascii="Calibri" w:eastAsia="Times New Roman" w:hAnsi="Calibri" w:cs="Times New Roman"/>
          <w:b/>
          <w:bCs/>
          <w:sz w:val="22"/>
        </w:rPr>
        <w:t xml:space="preserve"> </w:t>
      </w:r>
      <w:r w:rsidR="007E78AF" w:rsidRPr="00263D2A">
        <w:rPr>
          <w:rFonts w:ascii="Calibri" w:eastAsia="Times New Roman" w:hAnsi="Calibri" w:cs="Times New Roman"/>
          <w:bCs/>
          <w:sz w:val="22"/>
        </w:rPr>
        <w:t>Organize homework groups</w:t>
      </w:r>
    </w:p>
    <w:p w:rsidR="007E78AF" w:rsidRPr="007E78AF" w:rsidRDefault="001E401C" w:rsidP="007E78AF">
      <w:pPr>
        <w:spacing w:before="100" w:beforeAutospacing="1" w:after="100" w:afterAutospacing="1"/>
        <w:rPr>
          <w:rFonts w:eastAsia="Times New Roman" w:cs="Times New Roman"/>
          <w:szCs w:val="24"/>
        </w:rPr>
      </w:pPr>
      <w:r>
        <w:rPr>
          <w:rFonts w:ascii="Calibri" w:eastAsia="Times New Roman" w:hAnsi="Calibri" w:cs="Times New Roman"/>
          <w:b/>
          <w:bCs/>
          <w:sz w:val="22"/>
        </w:rPr>
        <w:t>Sep 5</w:t>
      </w:r>
      <w:r w:rsidR="007E78AF" w:rsidRPr="007E78AF">
        <w:rPr>
          <w:rFonts w:ascii="Calibri" w:eastAsia="Times New Roman" w:hAnsi="Calibri" w:cs="Times New Roman"/>
          <w:sz w:val="22"/>
        </w:rPr>
        <w:t>  Consumer Choice II</w:t>
      </w:r>
    </w:p>
    <w:p w:rsidR="007E78AF" w:rsidRPr="007E78AF" w:rsidRDefault="007E78AF" w:rsidP="007E78AF">
      <w:pPr>
        <w:spacing w:before="100" w:beforeAutospacing="1" w:after="100" w:afterAutospacing="1"/>
        <w:rPr>
          <w:rFonts w:eastAsia="Times New Roman" w:cs="Times New Roman"/>
          <w:szCs w:val="24"/>
        </w:rPr>
      </w:pPr>
      <w:r w:rsidRPr="007E78AF">
        <w:rPr>
          <w:rFonts w:ascii="Calibri" w:eastAsia="Times New Roman" w:hAnsi="Calibri" w:cs="Times New Roman"/>
          <w:sz w:val="22"/>
        </w:rPr>
        <w:t xml:space="preserve">       Read Pindyck &amp; Rubinfeld, </w:t>
      </w:r>
      <w:r w:rsidRPr="007E78AF">
        <w:rPr>
          <w:rFonts w:ascii="Calibri" w:eastAsia="Times New Roman" w:hAnsi="Calibri" w:cs="Times New Roman"/>
          <w:sz w:val="22"/>
          <w:u w:val="single"/>
        </w:rPr>
        <w:t>Microeconomics</w:t>
      </w:r>
      <w:r w:rsidRPr="007E78AF">
        <w:rPr>
          <w:rFonts w:ascii="Calibri" w:eastAsia="Times New Roman" w:hAnsi="Calibri" w:cs="Times New Roman"/>
          <w:sz w:val="22"/>
        </w:rPr>
        <w:t>, 3.3 - 3.5</w:t>
      </w:r>
    </w:p>
    <w:p w:rsidR="007E78AF" w:rsidRPr="007E78AF" w:rsidRDefault="001E401C" w:rsidP="007E78AF">
      <w:pPr>
        <w:spacing w:before="100" w:beforeAutospacing="1" w:after="100" w:afterAutospacing="1"/>
        <w:rPr>
          <w:rFonts w:eastAsia="Times New Roman" w:cs="Times New Roman"/>
          <w:szCs w:val="24"/>
        </w:rPr>
      </w:pPr>
      <w:r>
        <w:rPr>
          <w:rFonts w:ascii="Calibri" w:eastAsia="Times New Roman" w:hAnsi="Calibri" w:cs="Times New Roman"/>
          <w:b/>
          <w:bCs/>
          <w:sz w:val="22"/>
        </w:rPr>
        <w:t>Sep 10</w:t>
      </w:r>
      <w:r w:rsidR="007E78AF" w:rsidRPr="007E78AF">
        <w:rPr>
          <w:rFonts w:ascii="Calibri" w:eastAsia="Times New Roman" w:hAnsi="Calibri" w:cs="Times New Roman"/>
          <w:sz w:val="22"/>
        </w:rPr>
        <w:t xml:space="preserve">  Consumer Choice III </w:t>
      </w:r>
    </w:p>
    <w:p w:rsidR="007E78AF" w:rsidRPr="007E78AF" w:rsidRDefault="001E401C" w:rsidP="007E78AF">
      <w:pPr>
        <w:spacing w:before="100" w:beforeAutospacing="1" w:after="100" w:afterAutospacing="1"/>
        <w:ind w:firstLine="720"/>
        <w:rPr>
          <w:rFonts w:eastAsia="Times New Roman" w:cs="Times New Roman"/>
          <w:szCs w:val="24"/>
        </w:rPr>
      </w:pPr>
      <w:r>
        <w:rPr>
          <w:rFonts w:ascii="Calibri" w:eastAsia="Times New Roman" w:hAnsi="Calibri" w:cs="Times New Roman"/>
          <w:b/>
          <w:bCs/>
          <w:sz w:val="22"/>
        </w:rPr>
        <w:t>Sep 10 - 11</w:t>
      </w:r>
      <w:r w:rsidR="007E78AF" w:rsidRPr="007E78AF">
        <w:rPr>
          <w:rFonts w:eastAsia="Times New Roman" w:cs="Times New Roman"/>
          <w:szCs w:val="24"/>
        </w:rPr>
        <w:t xml:space="preserve"> </w:t>
      </w:r>
      <w:r w:rsidR="007E78AF" w:rsidRPr="007E78AF">
        <w:rPr>
          <w:rFonts w:ascii="Calibri" w:eastAsia="Times New Roman" w:hAnsi="Calibri" w:cs="Times New Roman"/>
          <w:sz w:val="22"/>
        </w:rPr>
        <w:t>Problem Session</w:t>
      </w:r>
    </w:p>
    <w:p w:rsidR="007E78AF" w:rsidRPr="007E78AF" w:rsidRDefault="001E401C" w:rsidP="007E78AF">
      <w:pPr>
        <w:spacing w:before="100" w:beforeAutospacing="1" w:after="100" w:afterAutospacing="1"/>
        <w:rPr>
          <w:rFonts w:eastAsia="Times New Roman" w:cs="Times New Roman"/>
          <w:szCs w:val="24"/>
        </w:rPr>
      </w:pPr>
      <w:r>
        <w:rPr>
          <w:rFonts w:ascii="Calibri" w:eastAsia="Times New Roman" w:hAnsi="Calibri" w:cs="Times New Roman"/>
          <w:b/>
          <w:bCs/>
          <w:sz w:val="22"/>
        </w:rPr>
        <w:t>Sep 12</w:t>
      </w:r>
      <w:r w:rsidR="007E78AF" w:rsidRPr="007E78AF">
        <w:rPr>
          <w:rFonts w:ascii="Calibri" w:eastAsia="Times New Roman" w:hAnsi="Calibri" w:cs="Times New Roman"/>
          <w:sz w:val="22"/>
        </w:rPr>
        <w:t>  Demand</w:t>
      </w:r>
      <w:r w:rsidR="00BC5CD5">
        <w:rPr>
          <w:rFonts w:ascii="Calibri" w:eastAsia="Times New Roman" w:hAnsi="Calibri" w:cs="Times New Roman"/>
          <w:sz w:val="22"/>
        </w:rPr>
        <w:t xml:space="preserve"> I</w:t>
      </w:r>
    </w:p>
    <w:p w:rsidR="007E78AF" w:rsidRPr="007E78AF" w:rsidRDefault="007E78AF" w:rsidP="007E78AF">
      <w:pPr>
        <w:spacing w:before="100" w:beforeAutospacing="1" w:after="100" w:afterAutospacing="1"/>
        <w:rPr>
          <w:rFonts w:eastAsia="Times New Roman" w:cs="Times New Roman"/>
          <w:szCs w:val="24"/>
        </w:rPr>
      </w:pPr>
      <w:r w:rsidRPr="007E78AF">
        <w:rPr>
          <w:rFonts w:ascii="Calibri" w:eastAsia="Times New Roman" w:hAnsi="Calibri" w:cs="Times New Roman"/>
          <w:sz w:val="22"/>
        </w:rPr>
        <w:t xml:space="preserve">       Read Pindyck &amp; Rubinfeld, </w:t>
      </w:r>
      <w:r w:rsidRPr="007E78AF">
        <w:rPr>
          <w:rFonts w:ascii="Calibri" w:eastAsia="Times New Roman" w:hAnsi="Calibri" w:cs="Times New Roman"/>
          <w:sz w:val="22"/>
          <w:u w:val="single"/>
        </w:rPr>
        <w:t>Microeconomics</w:t>
      </w:r>
      <w:r w:rsidRPr="007E78AF">
        <w:rPr>
          <w:rFonts w:ascii="Calibri" w:eastAsia="Times New Roman" w:hAnsi="Calibri" w:cs="Times New Roman"/>
          <w:sz w:val="22"/>
        </w:rPr>
        <w:t xml:space="preserve">, 4.1 4.2 </w:t>
      </w:r>
    </w:p>
    <w:p w:rsidR="007E78AF" w:rsidRPr="007E78AF" w:rsidRDefault="007E78AF" w:rsidP="007E78AF">
      <w:pPr>
        <w:spacing w:before="100" w:beforeAutospacing="1" w:after="100" w:afterAutospacing="1"/>
        <w:rPr>
          <w:rFonts w:eastAsia="Times New Roman" w:cs="Times New Roman"/>
          <w:szCs w:val="24"/>
        </w:rPr>
      </w:pPr>
      <w:r w:rsidRPr="007E78AF">
        <w:rPr>
          <w:rFonts w:ascii="Calibri" w:eastAsia="Times New Roman" w:hAnsi="Calibri" w:cs="Times New Roman"/>
          <w:sz w:val="22"/>
        </w:rPr>
        <w:t xml:space="preserve">       Turn in </w:t>
      </w:r>
      <w:r w:rsidRPr="007E78AF">
        <w:rPr>
          <w:rFonts w:ascii="Calibri" w:eastAsia="Times New Roman" w:hAnsi="Calibri" w:cs="Times New Roman"/>
          <w:b/>
          <w:bCs/>
          <w:i/>
          <w:iCs/>
          <w:sz w:val="22"/>
        </w:rPr>
        <w:t>Assignment No. 1</w:t>
      </w:r>
    </w:p>
    <w:p w:rsidR="007E78AF" w:rsidRPr="007E78AF" w:rsidRDefault="001E401C" w:rsidP="007E78AF">
      <w:pPr>
        <w:spacing w:before="100" w:beforeAutospacing="1" w:after="100" w:afterAutospacing="1"/>
        <w:rPr>
          <w:rFonts w:eastAsia="Times New Roman" w:cs="Times New Roman"/>
          <w:szCs w:val="24"/>
        </w:rPr>
      </w:pPr>
      <w:r>
        <w:rPr>
          <w:rFonts w:ascii="Calibri" w:eastAsia="Times New Roman" w:hAnsi="Calibri" w:cs="Times New Roman"/>
          <w:b/>
          <w:bCs/>
          <w:sz w:val="22"/>
        </w:rPr>
        <w:t>Sep 17</w:t>
      </w:r>
      <w:r w:rsidR="007E78AF" w:rsidRPr="007E78AF">
        <w:rPr>
          <w:rFonts w:ascii="Calibri" w:eastAsia="Times New Roman" w:hAnsi="Calibri" w:cs="Times New Roman"/>
          <w:b/>
          <w:bCs/>
          <w:sz w:val="22"/>
        </w:rPr>
        <w:t xml:space="preserve">  </w:t>
      </w:r>
      <w:r w:rsidR="007E78AF" w:rsidRPr="007E78AF">
        <w:rPr>
          <w:rFonts w:ascii="Calibri" w:eastAsia="Times New Roman" w:hAnsi="Calibri" w:cs="Times New Roman"/>
          <w:sz w:val="22"/>
        </w:rPr>
        <w:t>Demand II</w:t>
      </w:r>
    </w:p>
    <w:p w:rsidR="007E78AF" w:rsidRPr="007E78AF" w:rsidRDefault="007E78AF" w:rsidP="007E78AF">
      <w:pPr>
        <w:spacing w:before="100" w:beforeAutospacing="1" w:after="100" w:afterAutospacing="1"/>
        <w:rPr>
          <w:rFonts w:eastAsia="Times New Roman" w:cs="Times New Roman"/>
          <w:szCs w:val="24"/>
        </w:rPr>
      </w:pPr>
      <w:r w:rsidRPr="007E78AF">
        <w:rPr>
          <w:rFonts w:ascii="Calibri" w:eastAsia="Times New Roman" w:hAnsi="Calibri" w:cs="Times New Roman"/>
          <w:sz w:val="22"/>
        </w:rPr>
        <w:t xml:space="preserve">        Read Pindyck &amp; Rubinfeld, </w:t>
      </w:r>
      <w:r w:rsidRPr="007E78AF">
        <w:rPr>
          <w:rFonts w:ascii="Calibri" w:eastAsia="Times New Roman" w:hAnsi="Calibri" w:cs="Times New Roman"/>
          <w:sz w:val="22"/>
          <w:u w:val="single"/>
        </w:rPr>
        <w:t>Microeconomics</w:t>
      </w:r>
      <w:r w:rsidRPr="007E78AF">
        <w:rPr>
          <w:rFonts w:ascii="Calibri" w:eastAsia="Times New Roman" w:hAnsi="Calibri" w:cs="Times New Roman"/>
          <w:sz w:val="22"/>
        </w:rPr>
        <w:t xml:space="preserve">, 2.3, 2.4, 4.3 - 4.5 </w:t>
      </w:r>
    </w:p>
    <w:p w:rsidR="007E78AF" w:rsidRPr="007E78AF" w:rsidRDefault="001E401C" w:rsidP="007E78AF">
      <w:pPr>
        <w:spacing w:before="100" w:beforeAutospacing="1" w:after="100" w:afterAutospacing="1"/>
        <w:ind w:firstLine="720"/>
        <w:rPr>
          <w:rFonts w:eastAsia="Times New Roman" w:cs="Times New Roman"/>
          <w:szCs w:val="24"/>
        </w:rPr>
      </w:pPr>
      <w:r>
        <w:rPr>
          <w:rFonts w:ascii="Calibri" w:eastAsia="Times New Roman" w:hAnsi="Calibri" w:cs="Times New Roman"/>
          <w:b/>
          <w:bCs/>
          <w:sz w:val="22"/>
        </w:rPr>
        <w:t>Sep 17 - 18</w:t>
      </w:r>
      <w:r w:rsidR="007E78AF" w:rsidRPr="007E78AF">
        <w:rPr>
          <w:rFonts w:eastAsia="Times New Roman" w:cs="Times New Roman"/>
          <w:szCs w:val="24"/>
        </w:rPr>
        <w:t xml:space="preserve"> </w:t>
      </w:r>
      <w:r w:rsidR="007E78AF" w:rsidRPr="007E78AF">
        <w:rPr>
          <w:rFonts w:ascii="Calibri" w:eastAsia="Times New Roman" w:hAnsi="Calibri" w:cs="Times New Roman"/>
          <w:sz w:val="22"/>
        </w:rPr>
        <w:t>Problem Session</w:t>
      </w:r>
    </w:p>
    <w:p w:rsidR="007E78AF" w:rsidRDefault="00BD744D" w:rsidP="007E78AF">
      <w:pPr>
        <w:spacing w:before="100" w:beforeAutospacing="1" w:after="100" w:afterAutospacing="1"/>
        <w:rPr>
          <w:rFonts w:ascii="Calibri" w:eastAsia="Times New Roman" w:hAnsi="Calibri" w:cs="Times New Roman"/>
          <w:sz w:val="22"/>
        </w:rPr>
      </w:pPr>
      <w:r>
        <w:rPr>
          <w:rFonts w:ascii="Calibri" w:eastAsia="Times New Roman" w:hAnsi="Calibri" w:cs="Times New Roman"/>
          <w:b/>
          <w:bCs/>
          <w:sz w:val="22"/>
        </w:rPr>
        <w:t>Sep 19</w:t>
      </w:r>
      <w:r w:rsidR="007E78AF" w:rsidRPr="007E78AF">
        <w:rPr>
          <w:rFonts w:ascii="Calibri" w:eastAsia="Times New Roman" w:hAnsi="Calibri" w:cs="Times New Roman"/>
          <w:sz w:val="22"/>
        </w:rPr>
        <w:t xml:space="preserve">  Demand III </w:t>
      </w:r>
    </w:p>
    <w:p w:rsidR="0038002A" w:rsidRDefault="0038002A" w:rsidP="0038002A">
      <w:pPr>
        <w:spacing w:before="100" w:beforeAutospacing="1" w:after="100" w:afterAutospacing="1"/>
        <w:rPr>
          <w:rFonts w:ascii="Calibri" w:eastAsia="Times New Roman" w:hAnsi="Calibri" w:cs="Times New Roman"/>
          <w:sz w:val="22"/>
        </w:rPr>
      </w:pPr>
      <w:r w:rsidRPr="007E78AF">
        <w:rPr>
          <w:rFonts w:ascii="Calibri" w:eastAsia="Times New Roman" w:hAnsi="Calibri" w:cs="Times New Roman"/>
          <w:sz w:val="22"/>
        </w:rPr>
        <w:t xml:space="preserve">        Read Pindyck &amp; Rubinfeld, </w:t>
      </w:r>
      <w:r w:rsidRPr="007E78AF">
        <w:rPr>
          <w:rFonts w:ascii="Calibri" w:eastAsia="Times New Roman" w:hAnsi="Calibri" w:cs="Times New Roman"/>
          <w:sz w:val="22"/>
          <w:u w:val="single"/>
        </w:rPr>
        <w:t>Microeconomics</w:t>
      </w:r>
      <w:r>
        <w:rPr>
          <w:rFonts w:ascii="Calibri" w:eastAsia="Times New Roman" w:hAnsi="Calibri" w:cs="Times New Roman"/>
          <w:sz w:val="22"/>
        </w:rPr>
        <w:t xml:space="preserve">, </w:t>
      </w:r>
      <w:r w:rsidRPr="007E78AF">
        <w:rPr>
          <w:rFonts w:ascii="Calibri" w:eastAsia="Times New Roman" w:hAnsi="Calibri" w:cs="Times New Roman"/>
          <w:sz w:val="22"/>
        </w:rPr>
        <w:t xml:space="preserve">4.3 - 4.5 </w:t>
      </w:r>
    </w:p>
    <w:p w:rsidR="0038002A" w:rsidRDefault="0038002A" w:rsidP="0038002A">
      <w:pPr>
        <w:spacing w:before="100" w:beforeAutospacing="1" w:after="100" w:afterAutospacing="1"/>
        <w:rPr>
          <w:rFonts w:ascii="Calibri" w:eastAsia="Times New Roman" w:hAnsi="Calibri" w:cs="Times New Roman"/>
          <w:sz w:val="22"/>
        </w:rPr>
      </w:pPr>
      <w:r>
        <w:rPr>
          <w:rFonts w:ascii="Calibri" w:eastAsia="Times New Roman" w:hAnsi="Calibri" w:cs="Times New Roman"/>
          <w:sz w:val="22"/>
        </w:rPr>
        <w:t xml:space="preserve">        </w:t>
      </w:r>
      <w:r w:rsidRPr="00FE39DA">
        <w:rPr>
          <w:rFonts w:ascii="Calibri" w:eastAsia="Times New Roman" w:hAnsi="Calibri" w:cs="Times New Roman"/>
          <w:sz w:val="22"/>
        </w:rPr>
        <w:t xml:space="preserve">Turn in </w:t>
      </w:r>
      <w:r w:rsidRPr="00FE39DA">
        <w:rPr>
          <w:rFonts w:ascii="Calibri" w:eastAsia="Times New Roman" w:hAnsi="Calibri" w:cs="Times New Roman"/>
          <w:b/>
          <w:bCs/>
          <w:i/>
          <w:iCs/>
          <w:sz w:val="22"/>
        </w:rPr>
        <w:t>Assignment No. 2</w:t>
      </w:r>
    </w:p>
    <w:p w:rsidR="002249BC" w:rsidRPr="00FE39DA" w:rsidRDefault="0038002A" w:rsidP="002249BC">
      <w:pPr>
        <w:spacing w:before="100" w:beforeAutospacing="1" w:after="100" w:afterAutospacing="1"/>
        <w:rPr>
          <w:rFonts w:eastAsia="Times New Roman" w:cs="Times New Roman"/>
          <w:szCs w:val="24"/>
        </w:rPr>
      </w:pPr>
      <w:r>
        <w:rPr>
          <w:rFonts w:ascii="Calibri" w:eastAsia="Times New Roman" w:hAnsi="Calibri" w:cs="Times New Roman"/>
          <w:sz w:val="22"/>
        </w:rPr>
        <w:t> </w:t>
      </w:r>
      <w:r w:rsidR="00BD744D">
        <w:rPr>
          <w:rFonts w:ascii="Calibri" w:eastAsia="Times New Roman" w:hAnsi="Calibri" w:cs="Times New Roman"/>
          <w:b/>
          <w:bCs/>
          <w:sz w:val="22"/>
        </w:rPr>
        <w:t>Sep 24</w:t>
      </w:r>
      <w:r w:rsidR="007E78AF" w:rsidRPr="00FE39DA">
        <w:rPr>
          <w:rFonts w:ascii="Calibri" w:eastAsia="Times New Roman" w:hAnsi="Calibri" w:cs="Times New Roman"/>
          <w:sz w:val="22"/>
        </w:rPr>
        <w:t xml:space="preserve">  </w:t>
      </w:r>
      <w:r w:rsidR="002249BC" w:rsidRPr="00FE39DA">
        <w:rPr>
          <w:rFonts w:ascii="Calibri" w:eastAsia="Times New Roman" w:hAnsi="Calibri" w:cs="Times New Roman"/>
          <w:sz w:val="22"/>
        </w:rPr>
        <w:t xml:space="preserve">Choice with Uncertainty </w:t>
      </w:r>
    </w:p>
    <w:p w:rsidR="002249BC" w:rsidRDefault="002249BC" w:rsidP="002249BC">
      <w:pPr>
        <w:spacing w:before="100" w:beforeAutospacing="1" w:after="100" w:afterAutospacing="1"/>
        <w:rPr>
          <w:rFonts w:ascii="Calibri" w:eastAsia="Times New Roman" w:hAnsi="Calibri" w:cs="Times New Roman"/>
          <w:sz w:val="22"/>
        </w:rPr>
      </w:pPr>
      <w:r w:rsidRPr="00FE39DA">
        <w:rPr>
          <w:rFonts w:ascii="Calibri" w:eastAsia="Times New Roman" w:hAnsi="Calibri" w:cs="Times New Roman"/>
          <w:sz w:val="22"/>
        </w:rPr>
        <w:t xml:space="preserve">        Read Pindyck &amp; Rubinfeld, </w:t>
      </w:r>
      <w:r w:rsidRPr="00FE39DA">
        <w:rPr>
          <w:rFonts w:ascii="Calibri" w:eastAsia="Times New Roman" w:hAnsi="Calibri" w:cs="Times New Roman"/>
          <w:sz w:val="22"/>
          <w:u w:val="single"/>
        </w:rPr>
        <w:t>Microeconomics</w:t>
      </w:r>
      <w:r w:rsidRPr="00FE39DA">
        <w:rPr>
          <w:rFonts w:ascii="Calibri" w:eastAsia="Times New Roman" w:hAnsi="Calibri" w:cs="Times New Roman"/>
          <w:sz w:val="22"/>
        </w:rPr>
        <w:t>, 5.1</w:t>
      </w:r>
      <w:r>
        <w:rPr>
          <w:rFonts w:ascii="Calibri" w:eastAsia="Times New Roman" w:hAnsi="Calibri" w:cs="Times New Roman"/>
          <w:sz w:val="22"/>
        </w:rPr>
        <w:t xml:space="preserve"> -</w:t>
      </w:r>
      <w:r w:rsidRPr="00FE39DA">
        <w:rPr>
          <w:rFonts w:ascii="Calibri" w:eastAsia="Times New Roman" w:hAnsi="Calibri" w:cs="Times New Roman"/>
          <w:sz w:val="22"/>
        </w:rPr>
        <w:t xml:space="preserve"> 5.</w:t>
      </w:r>
      <w:r>
        <w:rPr>
          <w:rFonts w:ascii="Calibri" w:eastAsia="Times New Roman" w:hAnsi="Calibri" w:cs="Times New Roman"/>
          <w:sz w:val="22"/>
        </w:rPr>
        <w:t>3</w:t>
      </w:r>
      <w:r w:rsidRPr="00FE39DA">
        <w:rPr>
          <w:rFonts w:ascii="Calibri" w:eastAsia="Times New Roman" w:hAnsi="Calibri" w:cs="Times New Roman"/>
          <w:sz w:val="22"/>
        </w:rPr>
        <w:t xml:space="preserve"> </w:t>
      </w:r>
    </w:p>
    <w:p w:rsidR="002249BC" w:rsidRPr="00FE39DA" w:rsidRDefault="002249BC" w:rsidP="002249BC">
      <w:pPr>
        <w:spacing w:before="100" w:beforeAutospacing="1" w:after="100" w:afterAutospacing="1"/>
        <w:ind w:firstLine="720"/>
        <w:rPr>
          <w:rFonts w:eastAsia="Times New Roman" w:cs="Times New Roman"/>
          <w:szCs w:val="24"/>
        </w:rPr>
      </w:pPr>
      <w:r>
        <w:rPr>
          <w:rFonts w:ascii="Calibri" w:eastAsia="Times New Roman" w:hAnsi="Calibri" w:cs="Times New Roman"/>
          <w:b/>
          <w:bCs/>
          <w:sz w:val="22"/>
        </w:rPr>
        <w:t>Sep 24 - 25</w:t>
      </w:r>
      <w:r w:rsidRPr="00FE39DA">
        <w:rPr>
          <w:rFonts w:eastAsia="Times New Roman" w:cs="Times New Roman"/>
          <w:szCs w:val="24"/>
        </w:rPr>
        <w:t xml:space="preserve"> </w:t>
      </w:r>
      <w:r w:rsidRPr="00FE39DA">
        <w:rPr>
          <w:rFonts w:ascii="Calibri" w:eastAsia="Times New Roman" w:hAnsi="Calibri" w:cs="Times New Roman"/>
          <w:sz w:val="22"/>
        </w:rPr>
        <w:t>Problem Session</w:t>
      </w:r>
    </w:p>
    <w:p w:rsidR="002249BC" w:rsidRDefault="002249BC" w:rsidP="002249BC">
      <w:pPr>
        <w:spacing w:before="100" w:beforeAutospacing="1" w:after="100" w:afterAutospacing="1"/>
        <w:rPr>
          <w:rFonts w:ascii="Calibri" w:eastAsia="Times New Roman" w:hAnsi="Calibri" w:cs="Times New Roman"/>
          <w:sz w:val="22"/>
        </w:rPr>
      </w:pPr>
      <w:r>
        <w:rPr>
          <w:rFonts w:ascii="Calibri" w:eastAsia="Times New Roman" w:hAnsi="Calibri" w:cs="Times New Roman"/>
          <w:b/>
          <w:bCs/>
          <w:sz w:val="22"/>
        </w:rPr>
        <w:t>Sep</w:t>
      </w:r>
      <w:r w:rsidRPr="00FE39DA">
        <w:rPr>
          <w:rFonts w:ascii="Calibri" w:eastAsia="Times New Roman" w:hAnsi="Calibri" w:cs="Times New Roman"/>
          <w:b/>
          <w:bCs/>
          <w:sz w:val="22"/>
        </w:rPr>
        <w:t xml:space="preserve"> 26</w:t>
      </w:r>
      <w:r w:rsidRPr="00FE39DA">
        <w:rPr>
          <w:rFonts w:ascii="Calibri" w:eastAsia="Times New Roman" w:hAnsi="Calibri" w:cs="Times New Roman"/>
          <w:sz w:val="22"/>
        </w:rPr>
        <w:t xml:space="preserve">  </w:t>
      </w:r>
      <w:r w:rsidRPr="00FE39DA">
        <w:rPr>
          <w:rFonts w:ascii="Calibri" w:eastAsia="Times New Roman" w:hAnsi="Calibri" w:cs="Times New Roman"/>
          <w:b/>
          <w:bCs/>
          <w:i/>
          <w:iCs/>
          <w:sz w:val="22"/>
        </w:rPr>
        <w:t>Exam No. 1</w:t>
      </w:r>
      <w:r w:rsidRPr="00FE39DA">
        <w:rPr>
          <w:rFonts w:ascii="Calibri" w:eastAsia="Times New Roman" w:hAnsi="Calibri" w:cs="Times New Roman"/>
          <w:i/>
          <w:iCs/>
          <w:szCs w:val="24"/>
        </w:rPr>
        <w:t xml:space="preserve"> (covers all material to date) </w:t>
      </w:r>
    </w:p>
    <w:p w:rsidR="002249BC" w:rsidRPr="00FE39DA" w:rsidRDefault="002249BC" w:rsidP="002249BC">
      <w:pPr>
        <w:spacing w:before="100" w:beforeAutospacing="1" w:after="100" w:afterAutospacing="1"/>
        <w:jc w:val="center"/>
        <w:rPr>
          <w:rFonts w:eastAsia="Times New Roman" w:cs="Times New Roman"/>
          <w:szCs w:val="24"/>
        </w:rPr>
      </w:pPr>
      <w:r w:rsidRPr="00FE39DA">
        <w:rPr>
          <w:rFonts w:ascii="Calibri" w:eastAsia="Times New Roman" w:hAnsi="Calibri" w:cs="Times New Roman"/>
          <w:b/>
          <w:bCs/>
          <w:sz w:val="21"/>
          <w:szCs w:val="21"/>
        </w:rPr>
        <w:lastRenderedPageBreak/>
        <w:t>II. SUPPLY</w:t>
      </w:r>
    </w:p>
    <w:p w:rsidR="002249BC" w:rsidRPr="00FE39DA" w:rsidRDefault="002249BC" w:rsidP="002249BC">
      <w:pPr>
        <w:spacing w:before="100" w:beforeAutospacing="1" w:after="100" w:afterAutospacing="1"/>
        <w:rPr>
          <w:rFonts w:eastAsia="Times New Roman" w:cs="Times New Roman"/>
          <w:szCs w:val="24"/>
        </w:rPr>
      </w:pPr>
      <w:r>
        <w:rPr>
          <w:rFonts w:ascii="Calibri" w:eastAsia="Times New Roman" w:hAnsi="Calibri" w:cs="Times New Roman"/>
          <w:b/>
          <w:bCs/>
          <w:sz w:val="22"/>
        </w:rPr>
        <w:t>Oct 1</w:t>
      </w:r>
      <w:r w:rsidRPr="00FE39DA">
        <w:rPr>
          <w:rFonts w:ascii="Calibri" w:eastAsia="Times New Roman" w:hAnsi="Calibri" w:cs="Times New Roman"/>
          <w:b/>
          <w:bCs/>
          <w:sz w:val="22"/>
        </w:rPr>
        <w:t xml:space="preserve">  </w:t>
      </w:r>
      <w:r w:rsidRPr="00FE39DA">
        <w:rPr>
          <w:rFonts w:ascii="Calibri" w:eastAsia="Times New Roman" w:hAnsi="Calibri" w:cs="Times New Roman"/>
          <w:sz w:val="22"/>
        </w:rPr>
        <w:t>Firms and Production</w:t>
      </w:r>
    </w:p>
    <w:p w:rsidR="002249BC" w:rsidRDefault="002249BC" w:rsidP="002249BC">
      <w:pPr>
        <w:spacing w:before="100" w:beforeAutospacing="1" w:after="100" w:afterAutospacing="1"/>
        <w:rPr>
          <w:rFonts w:ascii="Calibri" w:eastAsia="Times New Roman" w:hAnsi="Calibri" w:cs="Times New Roman"/>
          <w:sz w:val="22"/>
        </w:rPr>
      </w:pPr>
      <w:r w:rsidRPr="00FE39DA">
        <w:rPr>
          <w:rFonts w:ascii="Calibri" w:eastAsia="Times New Roman" w:hAnsi="Calibri" w:cs="Times New Roman"/>
          <w:sz w:val="22"/>
        </w:rPr>
        <w:t xml:space="preserve">        Read Pindyck &amp; Rubinfeld, </w:t>
      </w:r>
      <w:r w:rsidRPr="00FE39DA">
        <w:rPr>
          <w:rFonts w:ascii="Calibri" w:eastAsia="Times New Roman" w:hAnsi="Calibri" w:cs="Times New Roman"/>
          <w:sz w:val="22"/>
          <w:u w:val="single"/>
        </w:rPr>
        <w:t>Microeconomics</w:t>
      </w:r>
      <w:r w:rsidRPr="00FE39DA">
        <w:rPr>
          <w:rFonts w:ascii="Calibri" w:eastAsia="Times New Roman" w:hAnsi="Calibri" w:cs="Times New Roman"/>
          <w:sz w:val="22"/>
        </w:rPr>
        <w:t>, 6.1 - 6.4</w:t>
      </w:r>
    </w:p>
    <w:p w:rsidR="002D2C16" w:rsidRPr="00FE39DA" w:rsidRDefault="002D2C16" w:rsidP="002D2C16">
      <w:pPr>
        <w:spacing w:before="100" w:beforeAutospacing="1" w:after="100" w:afterAutospacing="1"/>
        <w:ind w:firstLine="720"/>
        <w:rPr>
          <w:rFonts w:eastAsia="Times New Roman" w:cs="Times New Roman"/>
          <w:szCs w:val="24"/>
        </w:rPr>
      </w:pPr>
      <w:r>
        <w:rPr>
          <w:rFonts w:ascii="Calibri" w:eastAsia="Times New Roman" w:hAnsi="Calibri" w:cs="Times New Roman"/>
          <w:b/>
          <w:bCs/>
          <w:sz w:val="22"/>
        </w:rPr>
        <w:t>Oct 1 - 2</w:t>
      </w:r>
      <w:r w:rsidRPr="00FE39DA">
        <w:rPr>
          <w:rFonts w:ascii="Calibri" w:eastAsia="Times New Roman" w:hAnsi="Calibri" w:cs="Times New Roman"/>
          <w:b/>
          <w:bCs/>
          <w:sz w:val="22"/>
        </w:rPr>
        <w:t xml:space="preserve"> </w:t>
      </w:r>
      <w:r w:rsidRPr="005F0188">
        <w:rPr>
          <w:rFonts w:ascii="Calibri" w:eastAsia="Times New Roman" w:hAnsi="Calibri" w:cs="Times New Roman"/>
          <w:bCs/>
          <w:sz w:val="22"/>
        </w:rPr>
        <w:t>Review Exam No. 1</w:t>
      </w:r>
    </w:p>
    <w:p w:rsidR="00BC5CD5" w:rsidRPr="00FE39DA" w:rsidRDefault="002249BC" w:rsidP="00BC5CD5">
      <w:pPr>
        <w:spacing w:before="100" w:beforeAutospacing="1" w:after="100" w:afterAutospacing="1"/>
        <w:rPr>
          <w:rFonts w:eastAsia="Times New Roman" w:cs="Times New Roman"/>
          <w:szCs w:val="24"/>
        </w:rPr>
      </w:pPr>
      <w:r>
        <w:rPr>
          <w:rFonts w:ascii="Calibri" w:eastAsia="Times New Roman" w:hAnsi="Calibri" w:cs="Times New Roman"/>
          <w:b/>
          <w:bCs/>
          <w:sz w:val="22"/>
        </w:rPr>
        <w:t xml:space="preserve">Oct 10  </w:t>
      </w:r>
      <w:r w:rsidR="00BC5CD5" w:rsidRPr="00FE39DA">
        <w:rPr>
          <w:rFonts w:ascii="Calibri" w:eastAsia="Times New Roman" w:hAnsi="Calibri" w:cs="Times New Roman"/>
          <w:sz w:val="22"/>
        </w:rPr>
        <w:t xml:space="preserve">Costs  </w:t>
      </w:r>
    </w:p>
    <w:p w:rsidR="00BC5CD5" w:rsidRPr="00FE39DA" w:rsidRDefault="00BC5CD5" w:rsidP="00BC5CD5">
      <w:pPr>
        <w:spacing w:before="100" w:beforeAutospacing="1" w:after="100" w:afterAutospacing="1"/>
        <w:rPr>
          <w:rFonts w:eastAsia="Times New Roman" w:cs="Times New Roman"/>
          <w:szCs w:val="24"/>
        </w:rPr>
      </w:pPr>
      <w:r w:rsidRPr="00FE39DA">
        <w:rPr>
          <w:rFonts w:ascii="Calibri" w:eastAsia="Times New Roman" w:hAnsi="Calibri" w:cs="Times New Roman"/>
          <w:sz w:val="22"/>
        </w:rPr>
        <w:t xml:space="preserve">        Read Pindyck &amp; Rubinfeld, </w:t>
      </w:r>
      <w:r w:rsidRPr="00FE39DA">
        <w:rPr>
          <w:rFonts w:ascii="Calibri" w:eastAsia="Times New Roman" w:hAnsi="Calibri" w:cs="Times New Roman"/>
          <w:sz w:val="22"/>
          <w:u w:val="single"/>
        </w:rPr>
        <w:t>Microeconomics</w:t>
      </w:r>
      <w:r w:rsidRPr="00FE39DA">
        <w:rPr>
          <w:rFonts w:ascii="Calibri" w:eastAsia="Times New Roman" w:hAnsi="Calibri" w:cs="Times New Roman"/>
          <w:sz w:val="22"/>
        </w:rPr>
        <w:t>, 7.1 - 7.4</w:t>
      </w:r>
    </w:p>
    <w:p w:rsidR="007E78AF" w:rsidRPr="00FE39DA" w:rsidRDefault="007E78AF" w:rsidP="00A066D4">
      <w:pPr>
        <w:spacing w:before="100" w:beforeAutospacing="1" w:after="100" w:afterAutospacing="1"/>
        <w:jc w:val="center"/>
        <w:rPr>
          <w:rFonts w:eastAsia="Times New Roman" w:cs="Times New Roman"/>
          <w:szCs w:val="24"/>
        </w:rPr>
      </w:pPr>
      <w:r w:rsidRPr="00FE39DA">
        <w:rPr>
          <w:rFonts w:ascii="Calibri" w:eastAsia="Times New Roman" w:hAnsi="Calibri" w:cs="Times New Roman"/>
          <w:b/>
          <w:bCs/>
          <w:sz w:val="21"/>
          <w:szCs w:val="21"/>
        </w:rPr>
        <w:t>III. PERFECT COMPETITION</w:t>
      </w:r>
    </w:p>
    <w:p w:rsidR="007E78AF" w:rsidRPr="00FE39DA" w:rsidRDefault="00BC5CD5" w:rsidP="007E78AF">
      <w:pPr>
        <w:spacing w:before="100" w:beforeAutospacing="1" w:after="100" w:afterAutospacing="1"/>
        <w:rPr>
          <w:rFonts w:eastAsia="Times New Roman" w:cs="Times New Roman"/>
          <w:szCs w:val="24"/>
        </w:rPr>
      </w:pPr>
      <w:r>
        <w:rPr>
          <w:rFonts w:ascii="Calibri" w:eastAsia="Times New Roman" w:hAnsi="Calibri" w:cs="Times New Roman"/>
          <w:b/>
          <w:bCs/>
          <w:sz w:val="22"/>
        </w:rPr>
        <w:t>Oct 1</w:t>
      </w:r>
      <w:r w:rsidR="002249BC">
        <w:rPr>
          <w:rFonts w:ascii="Calibri" w:eastAsia="Times New Roman" w:hAnsi="Calibri" w:cs="Times New Roman"/>
          <w:b/>
          <w:bCs/>
          <w:sz w:val="22"/>
        </w:rPr>
        <w:t>5</w:t>
      </w:r>
      <w:r w:rsidR="007E78AF" w:rsidRPr="00FE39DA">
        <w:rPr>
          <w:rFonts w:ascii="Calibri" w:eastAsia="Times New Roman" w:hAnsi="Calibri" w:cs="Times New Roman"/>
          <w:b/>
          <w:bCs/>
          <w:sz w:val="22"/>
        </w:rPr>
        <w:t xml:space="preserve">  </w:t>
      </w:r>
      <w:r w:rsidR="007E78AF" w:rsidRPr="00FE39DA">
        <w:rPr>
          <w:rFonts w:ascii="Calibri" w:eastAsia="Times New Roman" w:hAnsi="Calibri" w:cs="Times New Roman"/>
          <w:sz w:val="22"/>
        </w:rPr>
        <w:t>Competition I</w:t>
      </w:r>
    </w:p>
    <w:p w:rsidR="007E78AF" w:rsidRDefault="007E78AF" w:rsidP="001D2685">
      <w:pPr>
        <w:spacing w:before="100" w:beforeAutospacing="1" w:after="100" w:afterAutospacing="1"/>
        <w:rPr>
          <w:rFonts w:ascii="Calibri" w:eastAsia="Times New Roman" w:hAnsi="Calibri" w:cs="Times New Roman"/>
          <w:sz w:val="22"/>
        </w:rPr>
      </w:pPr>
      <w:r w:rsidRPr="00FE39DA">
        <w:rPr>
          <w:rFonts w:ascii="Calibri" w:eastAsia="Times New Roman" w:hAnsi="Calibri" w:cs="Times New Roman"/>
          <w:sz w:val="22"/>
        </w:rPr>
        <w:t xml:space="preserve">        Read Pindyck &amp; Rubinfeld, </w:t>
      </w:r>
      <w:r w:rsidRPr="00FE39DA">
        <w:rPr>
          <w:rFonts w:ascii="Calibri" w:eastAsia="Times New Roman" w:hAnsi="Calibri" w:cs="Times New Roman"/>
          <w:sz w:val="22"/>
          <w:u w:val="single"/>
        </w:rPr>
        <w:t>Microeconomics</w:t>
      </w:r>
      <w:r w:rsidRPr="00FE39DA">
        <w:rPr>
          <w:rFonts w:ascii="Calibri" w:eastAsia="Times New Roman" w:hAnsi="Calibri" w:cs="Times New Roman"/>
          <w:sz w:val="22"/>
        </w:rPr>
        <w:t>, 8.1 - 8.5</w:t>
      </w:r>
      <w:r w:rsidR="001D2685">
        <w:rPr>
          <w:rFonts w:ascii="Calibri" w:eastAsia="Times New Roman" w:hAnsi="Calibri" w:cs="Times New Roman"/>
          <w:sz w:val="22"/>
        </w:rPr>
        <w:t xml:space="preserve"> </w:t>
      </w:r>
    </w:p>
    <w:p w:rsidR="002D2C16" w:rsidRPr="00FE39DA" w:rsidRDefault="002D2C16" w:rsidP="002D2C16">
      <w:pPr>
        <w:spacing w:before="100" w:beforeAutospacing="1" w:after="100" w:afterAutospacing="1"/>
        <w:ind w:firstLine="720"/>
        <w:rPr>
          <w:rFonts w:eastAsia="Times New Roman" w:cs="Times New Roman"/>
          <w:szCs w:val="24"/>
        </w:rPr>
      </w:pPr>
      <w:r>
        <w:rPr>
          <w:rFonts w:ascii="Calibri" w:eastAsia="Times New Roman" w:hAnsi="Calibri" w:cs="Times New Roman"/>
          <w:b/>
          <w:bCs/>
          <w:sz w:val="22"/>
        </w:rPr>
        <w:t>Oct 15 - 16</w:t>
      </w:r>
      <w:r w:rsidRPr="00FE39DA">
        <w:rPr>
          <w:rFonts w:eastAsia="Times New Roman" w:cs="Times New Roman"/>
          <w:szCs w:val="24"/>
        </w:rPr>
        <w:t xml:space="preserve"> </w:t>
      </w:r>
      <w:r w:rsidRPr="00FE39DA">
        <w:rPr>
          <w:rFonts w:ascii="Calibri" w:eastAsia="Times New Roman" w:hAnsi="Calibri" w:cs="Times New Roman"/>
          <w:sz w:val="22"/>
        </w:rPr>
        <w:t>Problem Session</w:t>
      </w:r>
    </w:p>
    <w:p w:rsidR="007E78AF" w:rsidRPr="00FE39DA" w:rsidRDefault="00BC5CD5" w:rsidP="007E78AF">
      <w:pPr>
        <w:spacing w:before="100" w:beforeAutospacing="1" w:after="100" w:afterAutospacing="1"/>
        <w:rPr>
          <w:rFonts w:eastAsia="Times New Roman" w:cs="Times New Roman"/>
          <w:szCs w:val="24"/>
        </w:rPr>
      </w:pPr>
      <w:r>
        <w:rPr>
          <w:rFonts w:ascii="Calibri" w:eastAsia="Times New Roman" w:hAnsi="Calibri" w:cs="Times New Roman"/>
          <w:b/>
          <w:bCs/>
          <w:sz w:val="22"/>
        </w:rPr>
        <w:t>Oct 1</w:t>
      </w:r>
      <w:r w:rsidR="002249BC">
        <w:rPr>
          <w:rFonts w:ascii="Calibri" w:eastAsia="Times New Roman" w:hAnsi="Calibri" w:cs="Times New Roman"/>
          <w:b/>
          <w:bCs/>
          <w:sz w:val="22"/>
        </w:rPr>
        <w:t>7</w:t>
      </w:r>
      <w:r w:rsidR="007E78AF" w:rsidRPr="00FE39DA">
        <w:rPr>
          <w:rFonts w:ascii="Calibri" w:eastAsia="Times New Roman" w:hAnsi="Calibri" w:cs="Times New Roman"/>
          <w:sz w:val="22"/>
        </w:rPr>
        <w:t>  Competition II</w:t>
      </w:r>
    </w:p>
    <w:p w:rsidR="00BC5CD5" w:rsidRDefault="007E78AF" w:rsidP="00BC5CD5">
      <w:pPr>
        <w:spacing w:before="100" w:beforeAutospacing="1" w:after="100" w:afterAutospacing="1"/>
        <w:rPr>
          <w:rFonts w:ascii="Calibri" w:eastAsia="Times New Roman" w:hAnsi="Calibri" w:cs="Times New Roman"/>
          <w:sz w:val="22"/>
        </w:rPr>
      </w:pPr>
      <w:r w:rsidRPr="00FE39DA">
        <w:rPr>
          <w:rFonts w:ascii="Calibri" w:eastAsia="Times New Roman" w:hAnsi="Calibri" w:cs="Times New Roman"/>
          <w:sz w:val="22"/>
        </w:rPr>
        <w:t xml:space="preserve">        Read Pindyck &amp; Rubinfeld, </w:t>
      </w:r>
      <w:r w:rsidRPr="00FE39DA">
        <w:rPr>
          <w:rFonts w:ascii="Calibri" w:eastAsia="Times New Roman" w:hAnsi="Calibri" w:cs="Times New Roman"/>
          <w:sz w:val="22"/>
          <w:u w:val="single"/>
        </w:rPr>
        <w:t>Microeconomics</w:t>
      </w:r>
      <w:r w:rsidRPr="00FE39DA">
        <w:rPr>
          <w:rFonts w:ascii="Calibri" w:eastAsia="Times New Roman" w:hAnsi="Calibri" w:cs="Times New Roman"/>
          <w:sz w:val="22"/>
        </w:rPr>
        <w:t>, 8.6 - 8.8</w:t>
      </w:r>
      <w:r w:rsidR="00BC5CD5">
        <w:rPr>
          <w:rFonts w:ascii="Calibri" w:eastAsia="Times New Roman" w:hAnsi="Calibri" w:cs="Times New Roman"/>
          <w:sz w:val="22"/>
        </w:rPr>
        <w:t xml:space="preserve"> </w:t>
      </w:r>
    </w:p>
    <w:p w:rsidR="0038002A" w:rsidRPr="00FE39DA" w:rsidRDefault="0038002A" w:rsidP="0038002A">
      <w:pPr>
        <w:spacing w:before="100" w:beforeAutospacing="1" w:after="100" w:afterAutospacing="1"/>
        <w:rPr>
          <w:rFonts w:eastAsia="Times New Roman" w:cs="Times New Roman"/>
          <w:szCs w:val="24"/>
        </w:rPr>
      </w:pPr>
      <w:r>
        <w:rPr>
          <w:rFonts w:ascii="Calibri" w:eastAsia="Times New Roman" w:hAnsi="Calibri" w:cs="Times New Roman"/>
          <w:sz w:val="22"/>
        </w:rPr>
        <w:t xml:space="preserve">        </w:t>
      </w:r>
      <w:r w:rsidRPr="00FE39DA">
        <w:rPr>
          <w:rFonts w:ascii="Calibri" w:eastAsia="Times New Roman" w:hAnsi="Calibri" w:cs="Times New Roman"/>
          <w:sz w:val="22"/>
        </w:rPr>
        <w:t xml:space="preserve">Turn in </w:t>
      </w:r>
      <w:r w:rsidRPr="00FE39DA">
        <w:rPr>
          <w:rFonts w:ascii="Calibri" w:eastAsia="Times New Roman" w:hAnsi="Calibri" w:cs="Times New Roman"/>
          <w:b/>
          <w:bCs/>
          <w:i/>
          <w:iCs/>
          <w:sz w:val="22"/>
        </w:rPr>
        <w:t>Assignment No. 3</w:t>
      </w:r>
    </w:p>
    <w:p w:rsidR="007E78AF" w:rsidRPr="00FE39DA" w:rsidRDefault="002249BC" w:rsidP="007E78AF">
      <w:pPr>
        <w:spacing w:before="100" w:beforeAutospacing="1" w:after="100" w:afterAutospacing="1"/>
        <w:rPr>
          <w:rFonts w:eastAsia="Times New Roman" w:cs="Times New Roman"/>
          <w:szCs w:val="24"/>
        </w:rPr>
      </w:pPr>
      <w:r>
        <w:rPr>
          <w:rFonts w:ascii="Calibri" w:eastAsia="Times New Roman" w:hAnsi="Calibri" w:cs="Times New Roman"/>
          <w:b/>
          <w:bCs/>
          <w:sz w:val="22"/>
        </w:rPr>
        <w:t>Oct 22</w:t>
      </w:r>
      <w:r w:rsidR="007E78AF" w:rsidRPr="00FE39DA">
        <w:rPr>
          <w:rFonts w:ascii="Calibri" w:eastAsia="Times New Roman" w:hAnsi="Calibri" w:cs="Times New Roman"/>
          <w:sz w:val="22"/>
        </w:rPr>
        <w:t>  Competition III</w:t>
      </w:r>
    </w:p>
    <w:p w:rsidR="001D2685" w:rsidRPr="00FE39DA" w:rsidRDefault="007E78AF" w:rsidP="001D2685">
      <w:pPr>
        <w:spacing w:before="100" w:beforeAutospacing="1" w:after="100" w:afterAutospacing="1"/>
        <w:rPr>
          <w:rFonts w:ascii="Calibri" w:eastAsia="Times New Roman" w:hAnsi="Calibri" w:cs="Times New Roman"/>
          <w:sz w:val="22"/>
        </w:rPr>
      </w:pPr>
      <w:r w:rsidRPr="00FE39DA">
        <w:rPr>
          <w:rFonts w:ascii="Calibri" w:eastAsia="Times New Roman" w:hAnsi="Calibri" w:cs="Times New Roman"/>
          <w:sz w:val="22"/>
        </w:rPr>
        <w:t xml:space="preserve">        Read Pindyck &amp; Rubinfeld, </w:t>
      </w:r>
      <w:r w:rsidRPr="00FE39DA">
        <w:rPr>
          <w:rFonts w:ascii="Calibri" w:eastAsia="Times New Roman" w:hAnsi="Calibri" w:cs="Times New Roman"/>
          <w:sz w:val="22"/>
          <w:u w:val="single"/>
        </w:rPr>
        <w:t>Microeconomics</w:t>
      </w:r>
      <w:r w:rsidRPr="00FE39DA">
        <w:rPr>
          <w:rFonts w:ascii="Calibri" w:eastAsia="Times New Roman" w:hAnsi="Calibri" w:cs="Times New Roman"/>
          <w:sz w:val="22"/>
        </w:rPr>
        <w:t>, 9.1 - 9.5</w:t>
      </w:r>
      <w:r w:rsidR="001D2685">
        <w:rPr>
          <w:rFonts w:ascii="Calibri" w:eastAsia="Times New Roman" w:hAnsi="Calibri" w:cs="Times New Roman"/>
          <w:sz w:val="22"/>
        </w:rPr>
        <w:t xml:space="preserve"> </w:t>
      </w:r>
    </w:p>
    <w:p w:rsidR="002D2C16" w:rsidRPr="00FE39DA" w:rsidRDefault="002D2C16" w:rsidP="0038002A">
      <w:pPr>
        <w:spacing w:before="100" w:beforeAutospacing="1" w:after="100" w:afterAutospacing="1"/>
        <w:ind w:left="360"/>
        <w:rPr>
          <w:rFonts w:eastAsia="Times New Roman" w:cs="Times New Roman"/>
          <w:szCs w:val="24"/>
        </w:rPr>
      </w:pPr>
      <w:r>
        <w:rPr>
          <w:rFonts w:ascii="Calibri" w:eastAsia="Times New Roman" w:hAnsi="Calibri" w:cs="Times New Roman"/>
          <w:sz w:val="22"/>
        </w:rPr>
        <w:t xml:space="preserve"> </w:t>
      </w:r>
      <w:r>
        <w:rPr>
          <w:rFonts w:ascii="Calibri" w:eastAsia="Times New Roman" w:hAnsi="Calibri" w:cs="Times New Roman"/>
          <w:b/>
          <w:bCs/>
          <w:sz w:val="22"/>
        </w:rPr>
        <w:t xml:space="preserve">Oct 22 – 23 </w:t>
      </w:r>
      <w:r w:rsidRPr="00FE39DA">
        <w:rPr>
          <w:rFonts w:ascii="Calibri" w:eastAsia="Times New Roman" w:hAnsi="Calibri" w:cs="Times New Roman"/>
          <w:sz w:val="22"/>
        </w:rPr>
        <w:t>Problem Session</w:t>
      </w:r>
    </w:p>
    <w:p w:rsidR="00167ED8" w:rsidRPr="00FE39DA" w:rsidRDefault="001D2685" w:rsidP="00167ED8">
      <w:pPr>
        <w:spacing w:before="100" w:beforeAutospacing="1" w:after="100" w:afterAutospacing="1"/>
        <w:rPr>
          <w:rFonts w:eastAsia="Times New Roman" w:cs="Times New Roman"/>
          <w:szCs w:val="24"/>
        </w:rPr>
      </w:pPr>
      <w:r>
        <w:rPr>
          <w:rFonts w:ascii="Calibri" w:eastAsia="Times New Roman" w:hAnsi="Calibri" w:cs="Times New Roman"/>
          <w:b/>
          <w:bCs/>
          <w:sz w:val="22"/>
        </w:rPr>
        <w:t>Oct 2</w:t>
      </w:r>
      <w:r w:rsidR="002249BC">
        <w:rPr>
          <w:rFonts w:ascii="Calibri" w:eastAsia="Times New Roman" w:hAnsi="Calibri" w:cs="Times New Roman"/>
          <w:b/>
          <w:bCs/>
          <w:sz w:val="22"/>
        </w:rPr>
        <w:t>4</w:t>
      </w:r>
      <w:r w:rsidR="007E78AF" w:rsidRPr="00FE39DA">
        <w:rPr>
          <w:rFonts w:ascii="Calibri" w:eastAsia="Times New Roman" w:hAnsi="Calibri" w:cs="Times New Roman"/>
          <w:b/>
          <w:bCs/>
          <w:sz w:val="22"/>
        </w:rPr>
        <w:t xml:space="preserve"> </w:t>
      </w:r>
      <w:r w:rsidR="00167ED8" w:rsidRPr="00FE39DA">
        <w:rPr>
          <w:rFonts w:ascii="Calibri" w:eastAsia="Times New Roman" w:hAnsi="Calibri" w:cs="Times New Roman"/>
          <w:sz w:val="22"/>
        </w:rPr>
        <w:t>Competition IV</w:t>
      </w:r>
    </w:p>
    <w:p w:rsidR="001D2685" w:rsidRDefault="007E78AF" w:rsidP="001D2685">
      <w:pPr>
        <w:spacing w:before="100" w:beforeAutospacing="1" w:after="100" w:afterAutospacing="1"/>
        <w:rPr>
          <w:rFonts w:ascii="Calibri" w:eastAsia="Times New Roman" w:hAnsi="Calibri" w:cs="Times New Roman"/>
          <w:sz w:val="22"/>
        </w:rPr>
      </w:pPr>
      <w:r w:rsidRPr="00FE39DA">
        <w:rPr>
          <w:rFonts w:ascii="Calibri" w:eastAsia="Times New Roman" w:hAnsi="Calibri" w:cs="Times New Roman"/>
          <w:sz w:val="22"/>
        </w:rPr>
        <w:t xml:space="preserve">        Read Pindyck &amp; Rubinfeld, </w:t>
      </w:r>
      <w:r w:rsidRPr="00FE39DA">
        <w:rPr>
          <w:rFonts w:ascii="Calibri" w:eastAsia="Times New Roman" w:hAnsi="Calibri" w:cs="Times New Roman"/>
          <w:sz w:val="22"/>
          <w:u w:val="single"/>
        </w:rPr>
        <w:t>Microeconomics</w:t>
      </w:r>
      <w:r w:rsidR="00167ED8" w:rsidRPr="00FE39DA">
        <w:rPr>
          <w:rFonts w:ascii="Calibri" w:eastAsia="Times New Roman" w:hAnsi="Calibri" w:cs="Times New Roman"/>
          <w:sz w:val="22"/>
        </w:rPr>
        <w:t>, 9.6</w:t>
      </w:r>
      <w:r w:rsidR="001D2685">
        <w:rPr>
          <w:rFonts w:ascii="Calibri" w:eastAsia="Times New Roman" w:hAnsi="Calibri" w:cs="Times New Roman"/>
          <w:sz w:val="22"/>
        </w:rPr>
        <w:t xml:space="preserve"> </w:t>
      </w:r>
    </w:p>
    <w:p w:rsidR="0038002A" w:rsidRPr="00FE39DA" w:rsidRDefault="0038002A" w:rsidP="001D2685">
      <w:pPr>
        <w:spacing w:before="100" w:beforeAutospacing="1" w:after="100" w:afterAutospacing="1"/>
        <w:rPr>
          <w:rFonts w:ascii="Calibri" w:eastAsia="Times New Roman" w:hAnsi="Calibri" w:cs="Times New Roman"/>
          <w:b/>
          <w:sz w:val="22"/>
        </w:rPr>
      </w:pPr>
      <w:r>
        <w:rPr>
          <w:rFonts w:ascii="Calibri" w:eastAsia="Times New Roman" w:hAnsi="Calibri" w:cs="Times New Roman"/>
          <w:sz w:val="22"/>
        </w:rPr>
        <w:t xml:space="preserve">        </w:t>
      </w:r>
      <w:r w:rsidRPr="00FE39DA">
        <w:rPr>
          <w:rFonts w:ascii="Calibri" w:eastAsia="Times New Roman" w:hAnsi="Calibri" w:cs="Times New Roman"/>
          <w:sz w:val="22"/>
        </w:rPr>
        <w:t xml:space="preserve">Turn in </w:t>
      </w:r>
      <w:r w:rsidRPr="00FE39DA">
        <w:rPr>
          <w:rFonts w:ascii="Calibri" w:eastAsia="Times New Roman" w:hAnsi="Calibri" w:cs="Times New Roman"/>
          <w:b/>
          <w:sz w:val="22"/>
        </w:rPr>
        <w:t xml:space="preserve">Assignment No. 4  </w:t>
      </w:r>
    </w:p>
    <w:p w:rsidR="00167ED8" w:rsidRPr="00FE39DA" w:rsidRDefault="00167ED8" w:rsidP="00167ED8">
      <w:pPr>
        <w:spacing w:before="100" w:beforeAutospacing="1" w:after="100" w:afterAutospacing="1"/>
        <w:jc w:val="center"/>
        <w:rPr>
          <w:rFonts w:eastAsia="Times New Roman" w:cs="Times New Roman"/>
          <w:szCs w:val="24"/>
        </w:rPr>
      </w:pPr>
      <w:r w:rsidRPr="00FE39DA">
        <w:rPr>
          <w:rFonts w:ascii="Calibri" w:eastAsia="Times New Roman" w:hAnsi="Calibri" w:cs="Times New Roman"/>
          <w:b/>
          <w:bCs/>
          <w:sz w:val="21"/>
          <w:szCs w:val="21"/>
        </w:rPr>
        <w:t>I</w:t>
      </w:r>
      <w:r w:rsidR="00A066D4">
        <w:rPr>
          <w:rFonts w:ascii="Calibri" w:eastAsia="Times New Roman" w:hAnsi="Calibri" w:cs="Times New Roman"/>
          <w:b/>
          <w:bCs/>
          <w:sz w:val="21"/>
          <w:szCs w:val="21"/>
        </w:rPr>
        <w:t>V</w:t>
      </w:r>
      <w:r w:rsidRPr="00FE39DA">
        <w:rPr>
          <w:rFonts w:ascii="Calibri" w:eastAsia="Times New Roman" w:hAnsi="Calibri" w:cs="Times New Roman"/>
          <w:b/>
          <w:bCs/>
          <w:sz w:val="21"/>
          <w:szCs w:val="21"/>
        </w:rPr>
        <w:t xml:space="preserve">. </w:t>
      </w:r>
      <w:r w:rsidR="002249BC">
        <w:rPr>
          <w:rFonts w:ascii="Calibri" w:eastAsia="Times New Roman" w:hAnsi="Calibri" w:cs="Times New Roman"/>
          <w:b/>
          <w:bCs/>
          <w:sz w:val="21"/>
          <w:szCs w:val="21"/>
        </w:rPr>
        <w:t xml:space="preserve">MARKET POWER AND </w:t>
      </w:r>
      <w:r w:rsidRPr="00FE39DA">
        <w:rPr>
          <w:rFonts w:ascii="Calibri" w:eastAsia="Times New Roman" w:hAnsi="Calibri" w:cs="Times New Roman"/>
          <w:b/>
          <w:bCs/>
          <w:sz w:val="21"/>
          <w:szCs w:val="21"/>
        </w:rPr>
        <w:t>IMPERFECT COMPETITION</w:t>
      </w:r>
    </w:p>
    <w:p w:rsidR="007E78AF" w:rsidRPr="00FE39DA" w:rsidRDefault="001D2685" w:rsidP="007E78AF">
      <w:pPr>
        <w:spacing w:before="100" w:beforeAutospacing="1" w:after="100" w:afterAutospacing="1"/>
        <w:rPr>
          <w:rFonts w:eastAsia="Times New Roman" w:cs="Times New Roman"/>
          <w:szCs w:val="24"/>
        </w:rPr>
      </w:pPr>
      <w:r>
        <w:rPr>
          <w:rFonts w:ascii="Calibri" w:eastAsia="Times New Roman" w:hAnsi="Calibri" w:cs="Times New Roman"/>
          <w:b/>
          <w:bCs/>
          <w:sz w:val="22"/>
        </w:rPr>
        <w:t>Oct 2</w:t>
      </w:r>
      <w:r w:rsidR="002249BC">
        <w:rPr>
          <w:rFonts w:ascii="Calibri" w:eastAsia="Times New Roman" w:hAnsi="Calibri" w:cs="Times New Roman"/>
          <w:b/>
          <w:bCs/>
          <w:sz w:val="22"/>
        </w:rPr>
        <w:t>9</w:t>
      </w:r>
      <w:r w:rsidR="007E78AF" w:rsidRPr="00FE39DA">
        <w:rPr>
          <w:rFonts w:ascii="Calibri" w:eastAsia="Times New Roman" w:hAnsi="Calibri" w:cs="Times New Roman"/>
          <w:b/>
          <w:bCs/>
          <w:sz w:val="22"/>
        </w:rPr>
        <w:t xml:space="preserve">  </w:t>
      </w:r>
      <w:r w:rsidR="00167ED8" w:rsidRPr="00FE39DA">
        <w:rPr>
          <w:rFonts w:ascii="Calibri" w:eastAsia="Times New Roman" w:hAnsi="Calibri" w:cs="Times New Roman"/>
          <w:bCs/>
          <w:sz w:val="22"/>
        </w:rPr>
        <w:t>Monopoly</w:t>
      </w:r>
    </w:p>
    <w:p w:rsidR="001D2685" w:rsidRDefault="007E78AF" w:rsidP="001D2685">
      <w:pPr>
        <w:spacing w:before="100" w:beforeAutospacing="1" w:after="100" w:afterAutospacing="1"/>
        <w:rPr>
          <w:rFonts w:ascii="Calibri" w:eastAsia="Times New Roman" w:hAnsi="Calibri" w:cs="Times New Roman"/>
          <w:sz w:val="22"/>
        </w:rPr>
      </w:pPr>
      <w:r w:rsidRPr="00FE39DA">
        <w:rPr>
          <w:rFonts w:ascii="Calibri" w:eastAsia="Times New Roman" w:hAnsi="Calibri" w:cs="Times New Roman"/>
          <w:sz w:val="22"/>
        </w:rPr>
        <w:t xml:space="preserve">        Read Pindyck &amp; Rubinfeld, </w:t>
      </w:r>
      <w:r w:rsidRPr="00FE39DA">
        <w:rPr>
          <w:rFonts w:ascii="Calibri" w:eastAsia="Times New Roman" w:hAnsi="Calibri" w:cs="Times New Roman"/>
          <w:sz w:val="22"/>
          <w:u w:val="single"/>
        </w:rPr>
        <w:t>Microeconomics</w:t>
      </w:r>
      <w:r w:rsidRPr="00FE39DA">
        <w:rPr>
          <w:rFonts w:ascii="Calibri" w:eastAsia="Times New Roman" w:hAnsi="Calibri" w:cs="Times New Roman"/>
          <w:sz w:val="22"/>
        </w:rPr>
        <w:t>, 1</w:t>
      </w:r>
      <w:r w:rsidR="00167ED8" w:rsidRPr="00FE39DA">
        <w:rPr>
          <w:rFonts w:ascii="Calibri" w:eastAsia="Times New Roman" w:hAnsi="Calibri" w:cs="Times New Roman"/>
          <w:sz w:val="22"/>
        </w:rPr>
        <w:t>0</w:t>
      </w:r>
      <w:r w:rsidRPr="00FE39DA">
        <w:rPr>
          <w:rFonts w:ascii="Calibri" w:eastAsia="Times New Roman" w:hAnsi="Calibri" w:cs="Times New Roman"/>
          <w:sz w:val="22"/>
        </w:rPr>
        <w:t>.1 - 1</w:t>
      </w:r>
      <w:r w:rsidR="00167ED8" w:rsidRPr="00FE39DA">
        <w:rPr>
          <w:rFonts w:ascii="Calibri" w:eastAsia="Times New Roman" w:hAnsi="Calibri" w:cs="Times New Roman"/>
          <w:sz w:val="22"/>
        </w:rPr>
        <w:t>0</w:t>
      </w:r>
      <w:r w:rsidRPr="00FE39DA">
        <w:rPr>
          <w:rFonts w:ascii="Calibri" w:eastAsia="Times New Roman" w:hAnsi="Calibri" w:cs="Times New Roman"/>
          <w:sz w:val="22"/>
        </w:rPr>
        <w:t>.</w:t>
      </w:r>
      <w:r w:rsidR="00167ED8" w:rsidRPr="00FE39DA">
        <w:rPr>
          <w:rFonts w:ascii="Calibri" w:eastAsia="Times New Roman" w:hAnsi="Calibri" w:cs="Times New Roman"/>
          <w:sz w:val="22"/>
        </w:rPr>
        <w:t>4</w:t>
      </w:r>
      <w:r w:rsidRPr="00FE39DA">
        <w:rPr>
          <w:rFonts w:ascii="Calibri" w:eastAsia="Times New Roman" w:hAnsi="Calibri" w:cs="Times New Roman"/>
          <w:sz w:val="22"/>
        </w:rPr>
        <w:t>    </w:t>
      </w:r>
    </w:p>
    <w:p w:rsidR="002D2C16" w:rsidRPr="007E78AF" w:rsidRDefault="002D2C16" w:rsidP="002D2C16">
      <w:pPr>
        <w:spacing w:before="100" w:beforeAutospacing="1" w:after="100" w:afterAutospacing="1"/>
        <w:ind w:firstLine="720"/>
        <w:rPr>
          <w:rFonts w:eastAsia="Times New Roman" w:cs="Times New Roman"/>
          <w:szCs w:val="24"/>
        </w:rPr>
      </w:pPr>
      <w:r>
        <w:rPr>
          <w:rFonts w:ascii="Calibri" w:eastAsia="Times New Roman" w:hAnsi="Calibri" w:cs="Times New Roman"/>
          <w:b/>
          <w:bCs/>
          <w:sz w:val="22"/>
        </w:rPr>
        <w:t>Oct 29 - 30</w:t>
      </w:r>
      <w:r w:rsidRPr="00FE39DA">
        <w:rPr>
          <w:rFonts w:eastAsia="Times New Roman" w:cs="Times New Roman"/>
          <w:szCs w:val="24"/>
        </w:rPr>
        <w:t xml:space="preserve"> </w:t>
      </w:r>
      <w:r w:rsidRPr="00FE39DA">
        <w:rPr>
          <w:rFonts w:ascii="Calibri" w:eastAsia="Times New Roman" w:hAnsi="Calibri" w:cs="Times New Roman"/>
          <w:sz w:val="22"/>
        </w:rPr>
        <w:t>Problem Session</w:t>
      </w:r>
      <w:r>
        <w:rPr>
          <w:rFonts w:ascii="Calibri" w:eastAsia="Times New Roman" w:hAnsi="Calibri" w:cs="Times New Roman"/>
          <w:sz w:val="22"/>
        </w:rPr>
        <w:t xml:space="preserve"> </w:t>
      </w:r>
    </w:p>
    <w:p w:rsidR="007E78AF" w:rsidRPr="00FE39DA" w:rsidRDefault="001D2685" w:rsidP="007E78AF">
      <w:pPr>
        <w:spacing w:before="100" w:beforeAutospacing="1" w:after="100" w:afterAutospacing="1"/>
        <w:rPr>
          <w:rFonts w:eastAsia="Times New Roman" w:cs="Times New Roman"/>
          <w:szCs w:val="24"/>
        </w:rPr>
      </w:pPr>
      <w:r>
        <w:rPr>
          <w:rFonts w:ascii="Calibri" w:eastAsia="Times New Roman" w:hAnsi="Calibri" w:cs="Times New Roman"/>
          <w:b/>
          <w:bCs/>
          <w:sz w:val="22"/>
        </w:rPr>
        <w:t xml:space="preserve">Oct </w:t>
      </w:r>
      <w:r w:rsidR="002249BC">
        <w:rPr>
          <w:rFonts w:ascii="Calibri" w:eastAsia="Times New Roman" w:hAnsi="Calibri" w:cs="Times New Roman"/>
          <w:b/>
          <w:bCs/>
          <w:sz w:val="22"/>
        </w:rPr>
        <w:t>31</w:t>
      </w:r>
      <w:r w:rsidR="002249BC">
        <w:rPr>
          <w:rFonts w:ascii="Calibri" w:eastAsia="Times New Roman" w:hAnsi="Calibri" w:cs="Times New Roman"/>
          <w:sz w:val="22"/>
        </w:rPr>
        <w:t>  Price Discrimination</w:t>
      </w:r>
      <w:r w:rsidR="00167ED8" w:rsidRPr="00FE39DA">
        <w:rPr>
          <w:rFonts w:ascii="Calibri" w:eastAsia="Times New Roman" w:hAnsi="Calibri" w:cs="Times New Roman"/>
          <w:sz w:val="22"/>
        </w:rPr>
        <w:t xml:space="preserve"> </w:t>
      </w:r>
    </w:p>
    <w:p w:rsidR="001D2685" w:rsidRDefault="007E78AF" w:rsidP="001D2685">
      <w:pPr>
        <w:pStyle w:val="NormalWeb"/>
        <w:rPr>
          <w:rFonts w:ascii="Calibri" w:hAnsi="Calibri"/>
          <w:sz w:val="22"/>
        </w:rPr>
      </w:pPr>
      <w:r w:rsidRPr="00FE39DA">
        <w:rPr>
          <w:rFonts w:ascii="Calibri" w:hAnsi="Calibri"/>
          <w:sz w:val="22"/>
        </w:rPr>
        <w:t xml:space="preserve">        Read Pindyck &amp; Rubinfeld, </w:t>
      </w:r>
      <w:r w:rsidRPr="00FE39DA">
        <w:rPr>
          <w:rFonts w:ascii="Calibri" w:hAnsi="Calibri"/>
          <w:sz w:val="22"/>
          <w:u w:val="single"/>
        </w:rPr>
        <w:t>Microeconomics</w:t>
      </w:r>
      <w:r w:rsidRPr="00FE39DA">
        <w:rPr>
          <w:rFonts w:ascii="Calibri" w:hAnsi="Calibri"/>
          <w:sz w:val="22"/>
        </w:rPr>
        <w:t>, 11.</w:t>
      </w:r>
      <w:r w:rsidR="00167ED8" w:rsidRPr="00FE39DA">
        <w:rPr>
          <w:rFonts w:ascii="Calibri" w:hAnsi="Calibri"/>
          <w:sz w:val="22"/>
        </w:rPr>
        <w:t>1 - 11.2</w:t>
      </w:r>
    </w:p>
    <w:p w:rsidR="0038002A" w:rsidRDefault="0038002A" w:rsidP="0038002A">
      <w:pPr>
        <w:spacing w:before="100" w:beforeAutospacing="1" w:after="100" w:afterAutospacing="1"/>
        <w:rPr>
          <w:rFonts w:ascii="Calibri" w:eastAsia="Times New Roman" w:hAnsi="Calibri" w:cs="Times New Roman"/>
          <w:sz w:val="22"/>
        </w:rPr>
      </w:pPr>
      <w:r>
        <w:rPr>
          <w:rFonts w:ascii="Calibri" w:eastAsia="Times New Roman" w:hAnsi="Calibri" w:cs="Times New Roman"/>
          <w:sz w:val="22"/>
        </w:rPr>
        <w:t xml:space="preserve">        </w:t>
      </w:r>
      <w:r w:rsidRPr="00FE39DA">
        <w:rPr>
          <w:rFonts w:ascii="Calibri" w:eastAsia="Times New Roman" w:hAnsi="Calibri" w:cs="Times New Roman"/>
          <w:sz w:val="22"/>
        </w:rPr>
        <w:t xml:space="preserve">Turn in </w:t>
      </w:r>
      <w:r w:rsidRPr="00FE39DA">
        <w:rPr>
          <w:rFonts w:ascii="Calibri" w:eastAsia="Times New Roman" w:hAnsi="Calibri" w:cs="Times New Roman"/>
          <w:b/>
          <w:bCs/>
          <w:i/>
          <w:iCs/>
          <w:sz w:val="22"/>
        </w:rPr>
        <w:t>Assignment No. 5</w:t>
      </w:r>
      <w:r w:rsidRPr="00FE39DA">
        <w:rPr>
          <w:rFonts w:ascii="Calibri" w:eastAsia="Times New Roman" w:hAnsi="Calibri" w:cs="Times New Roman"/>
          <w:sz w:val="22"/>
        </w:rPr>
        <w:t xml:space="preserve"> </w:t>
      </w:r>
    </w:p>
    <w:p w:rsidR="00534E57" w:rsidRPr="007E78AF" w:rsidRDefault="00534E57" w:rsidP="00534E57">
      <w:pPr>
        <w:spacing w:before="100" w:beforeAutospacing="1" w:after="100" w:afterAutospacing="1"/>
        <w:rPr>
          <w:rFonts w:eastAsia="Times New Roman" w:cs="Times New Roman"/>
          <w:szCs w:val="24"/>
        </w:rPr>
      </w:pPr>
      <w:r>
        <w:rPr>
          <w:rFonts w:ascii="Calibri" w:eastAsia="Times New Roman" w:hAnsi="Calibri" w:cs="Times New Roman"/>
          <w:b/>
          <w:bCs/>
          <w:sz w:val="22"/>
        </w:rPr>
        <w:t>Nov 5</w:t>
      </w:r>
      <w:r w:rsidRPr="007E78AF">
        <w:rPr>
          <w:rFonts w:ascii="Calibri" w:eastAsia="Times New Roman" w:hAnsi="Calibri" w:cs="Times New Roman"/>
          <w:b/>
          <w:bCs/>
          <w:sz w:val="22"/>
        </w:rPr>
        <w:t xml:space="preserve"> </w:t>
      </w:r>
      <w:r w:rsidRPr="00534E57">
        <w:rPr>
          <w:rFonts w:ascii="Calibri" w:eastAsia="Times New Roman" w:hAnsi="Calibri" w:cs="Times New Roman"/>
          <w:b/>
          <w:i/>
          <w:iCs/>
          <w:sz w:val="22"/>
        </w:rPr>
        <w:t>Exam No. 2</w:t>
      </w:r>
      <w:r w:rsidRPr="007E78AF">
        <w:rPr>
          <w:rFonts w:ascii="Calibri" w:eastAsia="Times New Roman" w:hAnsi="Calibri" w:cs="Times New Roman"/>
          <w:i/>
          <w:iCs/>
          <w:sz w:val="22"/>
        </w:rPr>
        <w:t xml:space="preserve">  (covers all material since first exam) </w:t>
      </w:r>
    </w:p>
    <w:p w:rsidR="00534E57" w:rsidRPr="007B6A09" w:rsidRDefault="00534E57" w:rsidP="00534E57">
      <w:pPr>
        <w:spacing w:before="100" w:beforeAutospacing="1" w:after="100" w:afterAutospacing="1"/>
        <w:ind w:firstLine="720"/>
        <w:rPr>
          <w:rFonts w:eastAsia="Times New Roman" w:cs="Times New Roman"/>
          <w:szCs w:val="24"/>
        </w:rPr>
      </w:pPr>
      <w:r>
        <w:rPr>
          <w:rFonts w:ascii="Calibri" w:eastAsia="Times New Roman" w:hAnsi="Calibri" w:cs="Times New Roman"/>
          <w:b/>
          <w:bCs/>
          <w:sz w:val="22"/>
        </w:rPr>
        <w:t>Nov 5 - 6</w:t>
      </w:r>
      <w:r w:rsidRPr="007E78AF">
        <w:rPr>
          <w:rFonts w:eastAsia="Times New Roman" w:cs="Times New Roman"/>
          <w:szCs w:val="24"/>
        </w:rPr>
        <w:t xml:space="preserve"> </w:t>
      </w:r>
      <w:r w:rsidRPr="007B6A09">
        <w:rPr>
          <w:rFonts w:ascii="Calibri" w:eastAsia="Times New Roman" w:hAnsi="Calibri" w:cs="Times New Roman"/>
          <w:bCs/>
          <w:sz w:val="22"/>
        </w:rPr>
        <w:t>Review Exam No. 2</w:t>
      </w:r>
    </w:p>
    <w:p w:rsidR="00331C08" w:rsidRDefault="00331C08" w:rsidP="00331C08">
      <w:pPr>
        <w:spacing w:before="100" w:beforeAutospacing="1" w:after="100" w:afterAutospacing="1"/>
        <w:rPr>
          <w:rFonts w:ascii="Calibri" w:eastAsia="Times New Roman" w:hAnsi="Calibri" w:cs="Times New Roman"/>
          <w:bCs/>
          <w:sz w:val="22"/>
        </w:rPr>
      </w:pPr>
      <w:r>
        <w:rPr>
          <w:rFonts w:ascii="Calibri" w:eastAsia="Times New Roman" w:hAnsi="Calibri" w:cs="Times New Roman"/>
          <w:b/>
          <w:bCs/>
          <w:sz w:val="22"/>
        </w:rPr>
        <w:t xml:space="preserve">Nov 7 </w:t>
      </w:r>
      <w:r>
        <w:rPr>
          <w:rFonts w:ascii="Calibri" w:eastAsia="Times New Roman" w:hAnsi="Calibri" w:cs="Times New Roman"/>
          <w:bCs/>
          <w:sz w:val="22"/>
        </w:rPr>
        <w:t>Quantity-dependent Prices</w:t>
      </w:r>
    </w:p>
    <w:p w:rsidR="00331C08" w:rsidRPr="00331C08" w:rsidRDefault="00331C08" w:rsidP="00331C08">
      <w:pPr>
        <w:spacing w:before="100" w:beforeAutospacing="1" w:after="100" w:afterAutospacing="1"/>
        <w:rPr>
          <w:rFonts w:ascii="Calibri" w:eastAsia="Times New Roman" w:hAnsi="Calibri" w:cs="Times New Roman"/>
          <w:bCs/>
          <w:sz w:val="22"/>
        </w:rPr>
      </w:pPr>
      <w:r>
        <w:rPr>
          <w:rFonts w:ascii="Calibri" w:hAnsi="Calibri"/>
          <w:sz w:val="22"/>
        </w:rPr>
        <w:t xml:space="preserve">        </w:t>
      </w:r>
      <w:r w:rsidRPr="00FE39DA">
        <w:rPr>
          <w:rFonts w:ascii="Calibri" w:hAnsi="Calibri"/>
          <w:sz w:val="22"/>
        </w:rPr>
        <w:t xml:space="preserve">Read Pindyck &amp; Rubinfeld, </w:t>
      </w:r>
      <w:r w:rsidRPr="00331C08">
        <w:rPr>
          <w:rFonts w:ascii="Calibri" w:hAnsi="Calibri"/>
          <w:sz w:val="22"/>
          <w:u w:val="single"/>
        </w:rPr>
        <w:t>Microeconomics</w:t>
      </w:r>
      <w:r w:rsidRPr="00331C08">
        <w:rPr>
          <w:rFonts w:ascii="Calibri" w:hAnsi="Calibri"/>
          <w:sz w:val="22"/>
        </w:rPr>
        <w:t>, 11.3 - 11.4</w:t>
      </w:r>
    </w:p>
    <w:p w:rsidR="00331C08" w:rsidRPr="007E78AF" w:rsidRDefault="00331C08" w:rsidP="00331C08">
      <w:pPr>
        <w:spacing w:before="100" w:beforeAutospacing="1" w:after="100" w:afterAutospacing="1"/>
        <w:rPr>
          <w:rFonts w:eastAsia="Times New Roman" w:cs="Times New Roman"/>
          <w:szCs w:val="24"/>
        </w:rPr>
      </w:pPr>
      <w:r>
        <w:rPr>
          <w:rFonts w:ascii="Calibri" w:eastAsia="Times New Roman" w:hAnsi="Calibri" w:cs="Times New Roman"/>
          <w:b/>
          <w:bCs/>
          <w:sz w:val="22"/>
        </w:rPr>
        <w:t>Nov 12</w:t>
      </w:r>
      <w:r w:rsidRPr="007E78AF">
        <w:rPr>
          <w:rFonts w:ascii="Calibri" w:eastAsia="Times New Roman" w:hAnsi="Calibri" w:cs="Times New Roman"/>
          <w:b/>
          <w:bCs/>
          <w:sz w:val="22"/>
        </w:rPr>
        <w:t xml:space="preserve">  </w:t>
      </w:r>
      <w:r w:rsidRPr="007E78AF">
        <w:rPr>
          <w:rFonts w:ascii="Calibri" w:eastAsia="Times New Roman" w:hAnsi="Calibri" w:cs="Times New Roman"/>
          <w:sz w:val="22"/>
        </w:rPr>
        <w:t>Game Theory</w:t>
      </w:r>
    </w:p>
    <w:p w:rsidR="00331C08" w:rsidRPr="00FE39DA" w:rsidRDefault="00331C08" w:rsidP="00331C08">
      <w:pPr>
        <w:spacing w:before="100" w:beforeAutospacing="1" w:after="100" w:afterAutospacing="1"/>
        <w:rPr>
          <w:rFonts w:eastAsia="Times New Roman" w:cs="Times New Roman"/>
          <w:szCs w:val="24"/>
        </w:rPr>
      </w:pPr>
      <w:r w:rsidRPr="007E78AF">
        <w:rPr>
          <w:rFonts w:ascii="Calibri" w:eastAsia="Times New Roman" w:hAnsi="Calibri" w:cs="Times New Roman"/>
          <w:sz w:val="22"/>
        </w:rPr>
        <w:t xml:space="preserve">       </w:t>
      </w:r>
      <w:r>
        <w:rPr>
          <w:rFonts w:ascii="Calibri" w:eastAsia="Times New Roman" w:hAnsi="Calibri" w:cs="Times New Roman"/>
          <w:sz w:val="22"/>
        </w:rPr>
        <w:t xml:space="preserve"> </w:t>
      </w:r>
      <w:r w:rsidRPr="007E78AF">
        <w:rPr>
          <w:rFonts w:ascii="Calibri" w:eastAsia="Times New Roman" w:hAnsi="Calibri" w:cs="Times New Roman"/>
          <w:sz w:val="22"/>
        </w:rPr>
        <w:t xml:space="preserve">Read Pindyck &amp; Rubinfeld, </w:t>
      </w:r>
      <w:r w:rsidRPr="007E78AF">
        <w:rPr>
          <w:rFonts w:ascii="Calibri" w:eastAsia="Times New Roman" w:hAnsi="Calibri" w:cs="Times New Roman"/>
          <w:sz w:val="22"/>
          <w:u w:val="single"/>
        </w:rPr>
        <w:t>Microeconomics</w:t>
      </w:r>
      <w:r w:rsidRPr="007E78AF">
        <w:rPr>
          <w:rFonts w:ascii="Calibri" w:eastAsia="Times New Roman" w:hAnsi="Calibri" w:cs="Times New Roman"/>
          <w:sz w:val="22"/>
        </w:rPr>
        <w:t>, 13.1 - 13.3</w:t>
      </w:r>
      <w:r>
        <w:rPr>
          <w:rFonts w:ascii="Calibri" w:eastAsia="Times New Roman" w:hAnsi="Calibri" w:cs="Times New Roman"/>
          <w:sz w:val="22"/>
        </w:rPr>
        <w:t xml:space="preserve"> </w:t>
      </w:r>
    </w:p>
    <w:p w:rsidR="002D2C16" w:rsidRDefault="002D2C16" w:rsidP="002D2C16">
      <w:pPr>
        <w:spacing w:before="100" w:beforeAutospacing="1" w:after="100" w:afterAutospacing="1"/>
        <w:ind w:firstLine="720"/>
        <w:rPr>
          <w:rFonts w:ascii="Calibri" w:eastAsia="Times New Roman" w:hAnsi="Calibri" w:cs="Times New Roman"/>
          <w:sz w:val="22"/>
        </w:rPr>
      </w:pPr>
      <w:r>
        <w:rPr>
          <w:rFonts w:ascii="Calibri" w:eastAsia="Times New Roman" w:hAnsi="Calibri" w:cs="Times New Roman"/>
          <w:b/>
          <w:bCs/>
          <w:sz w:val="22"/>
        </w:rPr>
        <w:t>Nov 12 - 13</w:t>
      </w:r>
      <w:r w:rsidRPr="00FE39DA">
        <w:rPr>
          <w:rFonts w:eastAsia="Times New Roman" w:cs="Times New Roman"/>
          <w:szCs w:val="24"/>
        </w:rPr>
        <w:t xml:space="preserve"> </w:t>
      </w:r>
      <w:r w:rsidRPr="00FE39DA">
        <w:rPr>
          <w:rFonts w:ascii="Calibri" w:eastAsia="Times New Roman" w:hAnsi="Calibri" w:cs="Times New Roman"/>
          <w:sz w:val="22"/>
        </w:rPr>
        <w:t>Problem Session</w:t>
      </w:r>
    </w:p>
    <w:p w:rsidR="007E78AF" w:rsidRPr="007E78AF" w:rsidRDefault="00534E57" w:rsidP="007E78AF">
      <w:pPr>
        <w:spacing w:before="100" w:beforeAutospacing="1" w:after="100" w:afterAutospacing="1"/>
        <w:rPr>
          <w:rFonts w:eastAsia="Times New Roman" w:cs="Times New Roman"/>
          <w:szCs w:val="24"/>
        </w:rPr>
      </w:pPr>
      <w:r>
        <w:rPr>
          <w:rFonts w:ascii="Calibri" w:eastAsia="Times New Roman" w:hAnsi="Calibri" w:cs="Times New Roman"/>
          <w:b/>
          <w:bCs/>
          <w:sz w:val="22"/>
        </w:rPr>
        <w:t xml:space="preserve">Nov </w:t>
      </w:r>
      <w:r w:rsidR="00331C08">
        <w:rPr>
          <w:rFonts w:ascii="Calibri" w:eastAsia="Times New Roman" w:hAnsi="Calibri" w:cs="Times New Roman"/>
          <w:b/>
          <w:bCs/>
          <w:sz w:val="22"/>
        </w:rPr>
        <w:t>14</w:t>
      </w:r>
      <w:r w:rsidR="007E78AF" w:rsidRPr="007E78AF">
        <w:rPr>
          <w:rFonts w:ascii="Calibri" w:eastAsia="Times New Roman" w:hAnsi="Calibri" w:cs="Times New Roman"/>
          <w:b/>
          <w:bCs/>
          <w:sz w:val="22"/>
        </w:rPr>
        <w:t xml:space="preserve"> </w:t>
      </w:r>
      <w:r w:rsidR="007E78AF" w:rsidRPr="007E78AF">
        <w:rPr>
          <w:rFonts w:ascii="Calibri" w:eastAsia="Times New Roman" w:hAnsi="Calibri" w:cs="Times New Roman"/>
          <w:sz w:val="22"/>
        </w:rPr>
        <w:t>Oligopoly I</w:t>
      </w:r>
    </w:p>
    <w:p w:rsidR="007E78AF" w:rsidRDefault="007E78AF" w:rsidP="00534E57">
      <w:pPr>
        <w:spacing w:before="100" w:beforeAutospacing="1" w:after="100" w:afterAutospacing="1"/>
        <w:rPr>
          <w:rFonts w:ascii="Calibri" w:eastAsia="Times New Roman" w:hAnsi="Calibri" w:cs="Times New Roman"/>
          <w:sz w:val="22"/>
        </w:rPr>
      </w:pPr>
      <w:r w:rsidRPr="007E78AF">
        <w:rPr>
          <w:rFonts w:ascii="Calibri" w:eastAsia="Times New Roman" w:hAnsi="Calibri" w:cs="Times New Roman"/>
          <w:sz w:val="22"/>
        </w:rPr>
        <w:t xml:space="preserve">        Read Pindyck &amp; Rubinfeld, </w:t>
      </w:r>
      <w:r w:rsidRPr="007E78AF">
        <w:rPr>
          <w:rFonts w:ascii="Calibri" w:eastAsia="Times New Roman" w:hAnsi="Calibri" w:cs="Times New Roman"/>
          <w:sz w:val="22"/>
          <w:u w:val="single"/>
        </w:rPr>
        <w:t>Microeconomics</w:t>
      </w:r>
      <w:r w:rsidRPr="007E78AF">
        <w:rPr>
          <w:rFonts w:ascii="Calibri" w:eastAsia="Times New Roman" w:hAnsi="Calibri" w:cs="Times New Roman"/>
          <w:sz w:val="22"/>
        </w:rPr>
        <w:t>, 12.2</w:t>
      </w:r>
      <w:r w:rsidR="00534E57">
        <w:rPr>
          <w:rFonts w:ascii="Calibri" w:eastAsia="Times New Roman" w:hAnsi="Calibri" w:cs="Times New Roman"/>
          <w:sz w:val="22"/>
        </w:rPr>
        <w:t xml:space="preserve"> </w:t>
      </w:r>
    </w:p>
    <w:p w:rsidR="00EB1715" w:rsidRDefault="00EB1715" w:rsidP="00EB1715">
      <w:pPr>
        <w:spacing w:before="100" w:beforeAutospacing="1" w:after="100" w:afterAutospacing="1"/>
        <w:rPr>
          <w:rFonts w:ascii="Calibri" w:eastAsia="Times New Roman" w:hAnsi="Calibri" w:cs="Times New Roman"/>
          <w:b/>
          <w:bCs/>
          <w:i/>
          <w:iCs/>
          <w:sz w:val="22"/>
        </w:rPr>
      </w:pPr>
      <w:r w:rsidRPr="00FE39DA">
        <w:rPr>
          <w:rFonts w:ascii="Calibri" w:eastAsia="Times New Roman" w:hAnsi="Calibri" w:cs="Times New Roman"/>
          <w:sz w:val="22"/>
        </w:rPr>
        <w:t xml:space="preserve">        Turn in </w:t>
      </w:r>
      <w:r w:rsidRPr="00FE39DA">
        <w:rPr>
          <w:rFonts w:ascii="Calibri" w:eastAsia="Times New Roman" w:hAnsi="Calibri" w:cs="Times New Roman"/>
          <w:b/>
          <w:bCs/>
          <w:i/>
          <w:iCs/>
          <w:sz w:val="22"/>
        </w:rPr>
        <w:t xml:space="preserve">Assignment </w:t>
      </w:r>
      <w:r w:rsidRPr="007E78AF">
        <w:rPr>
          <w:rFonts w:ascii="Calibri" w:eastAsia="Times New Roman" w:hAnsi="Calibri" w:cs="Times New Roman"/>
          <w:b/>
          <w:bCs/>
          <w:i/>
          <w:iCs/>
          <w:sz w:val="22"/>
        </w:rPr>
        <w:t>No. 6</w:t>
      </w:r>
    </w:p>
    <w:p w:rsidR="007E78AF" w:rsidRDefault="00534E57" w:rsidP="007E78AF">
      <w:pPr>
        <w:spacing w:before="100" w:beforeAutospacing="1" w:after="100" w:afterAutospacing="1"/>
        <w:rPr>
          <w:rFonts w:ascii="Calibri" w:eastAsia="Times New Roman" w:hAnsi="Calibri" w:cs="Times New Roman"/>
          <w:sz w:val="22"/>
        </w:rPr>
      </w:pPr>
      <w:r>
        <w:rPr>
          <w:rFonts w:ascii="Calibri" w:eastAsia="Times New Roman" w:hAnsi="Calibri" w:cs="Times New Roman"/>
          <w:b/>
          <w:bCs/>
          <w:sz w:val="22"/>
        </w:rPr>
        <w:t>Nov 1</w:t>
      </w:r>
      <w:r w:rsidR="00331C08">
        <w:rPr>
          <w:rFonts w:ascii="Calibri" w:eastAsia="Times New Roman" w:hAnsi="Calibri" w:cs="Times New Roman"/>
          <w:b/>
          <w:bCs/>
          <w:sz w:val="22"/>
        </w:rPr>
        <w:t>9</w:t>
      </w:r>
      <w:r w:rsidR="007E78AF" w:rsidRPr="007E78AF">
        <w:rPr>
          <w:rFonts w:ascii="Calibri" w:eastAsia="Times New Roman" w:hAnsi="Calibri" w:cs="Times New Roman"/>
          <w:b/>
          <w:bCs/>
          <w:sz w:val="22"/>
        </w:rPr>
        <w:t xml:space="preserve">  </w:t>
      </w:r>
      <w:r w:rsidR="007E78AF" w:rsidRPr="007E78AF">
        <w:rPr>
          <w:rFonts w:ascii="Calibri" w:eastAsia="Times New Roman" w:hAnsi="Calibri" w:cs="Times New Roman"/>
          <w:sz w:val="22"/>
        </w:rPr>
        <w:t>Oligopoly II</w:t>
      </w:r>
    </w:p>
    <w:p w:rsidR="002D2C16" w:rsidRPr="001D2685" w:rsidRDefault="002D2C16" w:rsidP="002D2C16">
      <w:pPr>
        <w:pStyle w:val="NormalWeb"/>
        <w:rPr>
          <w:rFonts w:ascii="Calibri" w:hAnsi="Calibri"/>
          <w:color w:val="FF0000"/>
          <w:sz w:val="22"/>
          <w:szCs w:val="22"/>
        </w:rPr>
      </w:pPr>
      <w:r w:rsidRPr="007E78AF">
        <w:rPr>
          <w:rFonts w:ascii="Calibri" w:hAnsi="Calibri"/>
          <w:sz w:val="22"/>
        </w:rPr>
        <w:t xml:space="preserve">        Read Pindyck &amp; Rubinfeld, </w:t>
      </w:r>
      <w:r w:rsidRPr="007E78AF">
        <w:rPr>
          <w:rFonts w:ascii="Calibri" w:hAnsi="Calibri"/>
          <w:sz w:val="22"/>
          <w:u w:val="single"/>
        </w:rPr>
        <w:t>Microeconomics</w:t>
      </w:r>
      <w:r w:rsidRPr="007E78AF">
        <w:rPr>
          <w:rFonts w:ascii="Calibri" w:hAnsi="Calibri"/>
          <w:sz w:val="22"/>
        </w:rPr>
        <w:t>, 12.3, 12.4</w:t>
      </w:r>
      <w:r>
        <w:rPr>
          <w:rFonts w:ascii="Calibri" w:hAnsi="Calibri"/>
          <w:sz w:val="22"/>
        </w:rPr>
        <w:t xml:space="preserve"> </w:t>
      </w:r>
    </w:p>
    <w:p w:rsidR="007E78AF" w:rsidRPr="007E78AF" w:rsidRDefault="007E78AF" w:rsidP="007E78AF">
      <w:pPr>
        <w:spacing w:before="100" w:beforeAutospacing="1" w:after="100" w:afterAutospacing="1"/>
        <w:jc w:val="center"/>
        <w:rPr>
          <w:rFonts w:eastAsia="Times New Roman" w:cs="Times New Roman"/>
          <w:szCs w:val="24"/>
        </w:rPr>
      </w:pPr>
      <w:r w:rsidRPr="007E78AF">
        <w:rPr>
          <w:rFonts w:ascii="Calibri" w:eastAsia="Times New Roman" w:hAnsi="Calibri" w:cs="Times New Roman"/>
          <w:b/>
          <w:bCs/>
          <w:sz w:val="21"/>
          <w:szCs w:val="21"/>
        </w:rPr>
        <w:t>V. MARKET FAILURE</w:t>
      </w:r>
    </w:p>
    <w:p w:rsidR="007E78AF" w:rsidRPr="007E78AF" w:rsidRDefault="00534E57" w:rsidP="007E78AF">
      <w:pPr>
        <w:spacing w:before="100" w:beforeAutospacing="1" w:after="100" w:afterAutospacing="1"/>
        <w:rPr>
          <w:rFonts w:eastAsia="Times New Roman" w:cs="Times New Roman"/>
          <w:szCs w:val="24"/>
        </w:rPr>
      </w:pPr>
      <w:r>
        <w:rPr>
          <w:rFonts w:ascii="Calibri" w:eastAsia="Times New Roman" w:hAnsi="Calibri" w:cs="Times New Roman"/>
          <w:b/>
          <w:bCs/>
          <w:sz w:val="22"/>
        </w:rPr>
        <w:t>Nov 26</w:t>
      </w:r>
      <w:r w:rsidR="007E78AF" w:rsidRPr="007E78AF">
        <w:rPr>
          <w:rFonts w:ascii="Calibri" w:eastAsia="Times New Roman" w:hAnsi="Calibri" w:cs="Times New Roman"/>
          <w:sz w:val="22"/>
        </w:rPr>
        <w:t xml:space="preserve"> </w:t>
      </w:r>
      <w:r w:rsidR="007E78AF" w:rsidRPr="007B6A09">
        <w:rPr>
          <w:rFonts w:ascii="Calibri" w:eastAsia="Times New Roman" w:hAnsi="Calibri" w:cs="Times New Roman"/>
          <w:bCs/>
          <w:sz w:val="22"/>
        </w:rPr>
        <w:t>Asymmetric Information</w:t>
      </w:r>
    </w:p>
    <w:p w:rsidR="007E78AF" w:rsidRPr="007E78AF" w:rsidRDefault="007E78AF" w:rsidP="007E78AF">
      <w:pPr>
        <w:spacing w:before="100" w:beforeAutospacing="1" w:after="100" w:afterAutospacing="1"/>
        <w:rPr>
          <w:rFonts w:eastAsia="Times New Roman" w:cs="Times New Roman"/>
          <w:szCs w:val="24"/>
        </w:rPr>
      </w:pPr>
      <w:r w:rsidRPr="007E78AF">
        <w:rPr>
          <w:rFonts w:ascii="Calibri" w:eastAsia="Times New Roman" w:hAnsi="Calibri" w:cs="Times New Roman"/>
          <w:sz w:val="22"/>
        </w:rPr>
        <w:t xml:space="preserve">        Read Pindyck &amp; Rubinfeld, </w:t>
      </w:r>
      <w:r w:rsidRPr="007E78AF">
        <w:rPr>
          <w:rFonts w:ascii="Calibri" w:eastAsia="Times New Roman" w:hAnsi="Calibri" w:cs="Times New Roman"/>
          <w:sz w:val="22"/>
          <w:u w:val="single"/>
        </w:rPr>
        <w:t>Microeconomics</w:t>
      </w:r>
      <w:r w:rsidRPr="007E78AF">
        <w:rPr>
          <w:rFonts w:ascii="Calibri" w:eastAsia="Times New Roman" w:hAnsi="Calibri" w:cs="Times New Roman"/>
          <w:sz w:val="22"/>
        </w:rPr>
        <w:t xml:space="preserve">, 17.1 – 17.4 </w:t>
      </w:r>
    </w:p>
    <w:p w:rsidR="007E78AF" w:rsidRPr="007E78AF" w:rsidRDefault="005F0188" w:rsidP="007E78AF">
      <w:pPr>
        <w:spacing w:before="100" w:beforeAutospacing="1" w:after="100" w:afterAutospacing="1"/>
        <w:ind w:firstLine="720"/>
        <w:rPr>
          <w:rFonts w:eastAsia="Times New Roman" w:cs="Times New Roman"/>
          <w:szCs w:val="24"/>
        </w:rPr>
      </w:pPr>
      <w:r>
        <w:rPr>
          <w:rFonts w:ascii="Calibri" w:eastAsia="Times New Roman" w:hAnsi="Calibri" w:cs="Times New Roman"/>
          <w:b/>
          <w:bCs/>
          <w:sz w:val="22"/>
        </w:rPr>
        <w:t>Nov 26 - 27</w:t>
      </w:r>
      <w:r w:rsidR="007E78AF" w:rsidRPr="007E78AF">
        <w:rPr>
          <w:rFonts w:eastAsia="Times New Roman" w:cs="Times New Roman"/>
          <w:szCs w:val="24"/>
        </w:rPr>
        <w:t xml:space="preserve"> </w:t>
      </w:r>
      <w:r w:rsidR="007E78AF" w:rsidRPr="007E78AF">
        <w:rPr>
          <w:rFonts w:ascii="Calibri" w:eastAsia="Times New Roman" w:hAnsi="Calibri" w:cs="Times New Roman"/>
          <w:sz w:val="22"/>
        </w:rPr>
        <w:t>Problem Session</w:t>
      </w:r>
    </w:p>
    <w:p w:rsidR="007E78AF" w:rsidRPr="007E78AF" w:rsidRDefault="00534E57" w:rsidP="007E78AF">
      <w:pPr>
        <w:spacing w:before="100" w:beforeAutospacing="1" w:after="100" w:afterAutospacing="1"/>
        <w:rPr>
          <w:rFonts w:eastAsia="Times New Roman" w:cs="Times New Roman"/>
          <w:szCs w:val="24"/>
        </w:rPr>
      </w:pPr>
      <w:r>
        <w:rPr>
          <w:rFonts w:ascii="Calibri" w:eastAsia="Times New Roman" w:hAnsi="Calibri" w:cs="Times New Roman"/>
          <w:b/>
          <w:bCs/>
          <w:sz w:val="22"/>
        </w:rPr>
        <w:t>Nov 28</w:t>
      </w:r>
      <w:r w:rsidR="007E78AF" w:rsidRPr="007E78AF">
        <w:rPr>
          <w:rFonts w:ascii="Calibri" w:eastAsia="Times New Roman" w:hAnsi="Calibri" w:cs="Times New Roman"/>
          <w:b/>
          <w:bCs/>
          <w:sz w:val="22"/>
        </w:rPr>
        <w:t xml:space="preserve">  </w:t>
      </w:r>
      <w:r w:rsidR="007E78AF" w:rsidRPr="007E78AF">
        <w:rPr>
          <w:rFonts w:ascii="Calibri" w:eastAsia="Times New Roman" w:hAnsi="Calibri" w:cs="Times New Roman"/>
          <w:sz w:val="22"/>
        </w:rPr>
        <w:t>Externalities</w:t>
      </w:r>
    </w:p>
    <w:p w:rsidR="007E78AF" w:rsidRPr="007E78AF" w:rsidRDefault="007E78AF" w:rsidP="007E78AF">
      <w:pPr>
        <w:spacing w:before="100" w:beforeAutospacing="1" w:after="100" w:afterAutospacing="1"/>
        <w:rPr>
          <w:rFonts w:eastAsia="Times New Roman" w:cs="Times New Roman"/>
          <w:szCs w:val="24"/>
        </w:rPr>
      </w:pPr>
      <w:r w:rsidRPr="007E78AF">
        <w:rPr>
          <w:rFonts w:ascii="Calibri" w:eastAsia="Times New Roman" w:hAnsi="Calibri" w:cs="Times New Roman"/>
          <w:sz w:val="22"/>
        </w:rPr>
        <w:t xml:space="preserve">        Read Pindyck &amp; Rubinfeld, </w:t>
      </w:r>
      <w:r w:rsidRPr="007E78AF">
        <w:rPr>
          <w:rFonts w:ascii="Calibri" w:eastAsia="Times New Roman" w:hAnsi="Calibri" w:cs="Times New Roman"/>
          <w:sz w:val="22"/>
          <w:u w:val="single"/>
        </w:rPr>
        <w:t>Microeconomics</w:t>
      </w:r>
      <w:r w:rsidRPr="007E78AF">
        <w:rPr>
          <w:rFonts w:ascii="Calibri" w:eastAsia="Times New Roman" w:hAnsi="Calibri" w:cs="Times New Roman"/>
          <w:sz w:val="22"/>
        </w:rPr>
        <w:t>, 18.1</w:t>
      </w:r>
      <w:r w:rsidR="00A80AEA" w:rsidRPr="007E78AF">
        <w:rPr>
          <w:rFonts w:ascii="Calibri" w:eastAsia="Times New Roman" w:hAnsi="Calibri" w:cs="Times New Roman"/>
          <w:sz w:val="22"/>
        </w:rPr>
        <w:t xml:space="preserve"> – </w:t>
      </w:r>
      <w:r w:rsidR="00A80AEA">
        <w:rPr>
          <w:rFonts w:ascii="Calibri" w:eastAsia="Times New Roman" w:hAnsi="Calibri" w:cs="Times New Roman"/>
          <w:sz w:val="22"/>
        </w:rPr>
        <w:t xml:space="preserve">18.2, </w:t>
      </w:r>
      <w:r w:rsidRPr="007E78AF">
        <w:rPr>
          <w:rFonts w:ascii="Calibri" w:eastAsia="Times New Roman" w:hAnsi="Calibri" w:cs="Times New Roman"/>
          <w:sz w:val="22"/>
        </w:rPr>
        <w:t>18.4</w:t>
      </w:r>
    </w:p>
    <w:p w:rsidR="007E78AF" w:rsidRPr="007E78AF" w:rsidRDefault="007E78AF" w:rsidP="007E78AF">
      <w:pPr>
        <w:spacing w:before="100" w:beforeAutospacing="1" w:after="100" w:afterAutospacing="1"/>
        <w:rPr>
          <w:rFonts w:eastAsia="Times New Roman" w:cs="Times New Roman"/>
          <w:szCs w:val="24"/>
        </w:rPr>
      </w:pPr>
      <w:r w:rsidRPr="007E78AF">
        <w:rPr>
          <w:rFonts w:ascii="Calibri" w:eastAsia="Times New Roman" w:hAnsi="Calibri" w:cs="Times New Roman"/>
          <w:sz w:val="22"/>
        </w:rPr>
        <w:t xml:space="preserve">        Turn in </w:t>
      </w:r>
      <w:r w:rsidRPr="007E78AF">
        <w:rPr>
          <w:rFonts w:ascii="Calibri" w:eastAsia="Times New Roman" w:hAnsi="Calibri" w:cs="Times New Roman"/>
          <w:b/>
          <w:bCs/>
          <w:i/>
          <w:iCs/>
          <w:sz w:val="22"/>
        </w:rPr>
        <w:t xml:space="preserve">Assignment No. </w:t>
      </w:r>
      <w:r w:rsidR="00EB1715">
        <w:rPr>
          <w:rFonts w:ascii="Calibri" w:eastAsia="Times New Roman" w:hAnsi="Calibri" w:cs="Times New Roman"/>
          <w:b/>
          <w:bCs/>
          <w:i/>
          <w:iCs/>
          <w:sz w:val="22"/>
        </w:rPr>
        <w:t>7</w:t>
      </w:r>
    </w:p>
    <w:p w:rsidR="007E78AF" w:rsidRPr="007E78AF" w:rsidRDefault="00534E57" w:rsidP="007E78AF">
      <w:pPr>
        <w:spacing w:before="100" w:beforeAutospacing="1" w:after="100" w:afterAutospacing="1"/>
        <w:rPr>
          <w:rFonts w:eastAsia="Times New Roman" w:cs="Times New Roman"/>
          <w:szCs w:val="24"/>
        </w:rPr>
      </w:pPr>
      <w:r>
        <w:rPr>
          <w:rFonts w:ascii="Calibri" w:eastAsia="Times New Roman" w:hAnsi="Calibri" w:cs="Times New Roman"/>
          <w:b/>
          <w:bCs/>
          <w:sz w:val="22"/>
        </w:rPr>
        <w:t>Dec 3</w:t>
      </w:r>
      <w:r w:rsidR="007E78AF" w:rsidRPr="007E78AF">
        <w:rPr>
          <w:rFonts w:ascii="Calibri" w:eastAsia="Times New Roman" w:hAnsi="Calibri" w:cs="Times New Roman"/>
          <w:b/>
          <w:bCs/>
          <w:sz w:val="22"/>
        </w:rPr>
        <w:t xml:space="preserve">  </w:t>
      </w:r>
      <w:r w:rsidR="007E78AF" w:rsidRPr="007E78AF">
        <w:rPr>
          <w:rFonts w:ascii="Calibri" w:eastAsia="Times New Roman" w:hAnsi="Calibri" w:cs="Times New Roman"/>
          <w:sz w:val="22"/>
        </w:rPr>
        <w:t>Public Goods and Common Property</w:t>
      </w:r>
    </w:p>
    <w:p w:rsidR="00A51474" w:rsidRPr="007E78AF" w:rsidRDefault="007E78AF" w:rsidP="00A51474">
      <w:pPr>
        <w:spacing w:before="100" w:beforeAutospacing="1" w:after="100" w:afterAutospacing="1"/>
        <w:rPr>
          <w:rFonts w:eastAsia="Times New Roman" w:cs="Times New Roman"/>
          <w:szCs w:val="24"/>
        </w:rPr>
      </w:pPr>
      <w:r w:rsidRPr="007E78AF">
        <w:rPr>
          <w:rFonts w:ascii="Calibri" w:eastAsia="Times New Roman" w:hAnsi="Calibri" w:cs="Times New Roman"/>
          <w:sz w:val="22"/>
        </w:rPr>
        <w:t xml:space="preserve">        Read Pindyck &amp; Rubinfeld, </w:t>
      </w:r>
      <w:r w:rsidRPr="007E78AF">
        <w:rPr>
          <w:rFonts w:ascii="Calibri" w:eastAsia="Times New Roman" w:hAnsi="Calibri" w:cs="Times New Roman"/>
          <w:sz w:val="22"/>
          <w:u w:val="single"/>
        </w:rPr>
        <w:t>Microeconomics</w:t>
      </w:r>
      <w:r w:rsidRPr="007E78AF">
        <w:rPr>
          <w:rFonts w:ascii="Calibri" w:eastAsia="Times New Roman" w:hAnsi="Calibri" w:cs="Times New Roman"/>
          <w:sz w:val="22"/>
        </w:rPr>
        <w:t>, 18.5 - 18.6</w:t>
      </w:r>
      <w:r w:rsidR="00A51474">
        <w:rPr>
          <w:rFonts w:ascii="Calibri" w:eastAsia="Times New Roman" w:hAnsi="Calibri" w:cs="Times New Roman"/>
          <w:sz w:val="22"/>
        </w:rPr>
        <w:t xml:space="preserve"> </w:t>
      </w:r>
    </w:p>
    <w:p w:rsidR="007E78AF" w:rsidRPr="007E78AF" w:rsidRDefault="00A51474" w:rsidP="00A51474">
      <w:pPr>
        <w:spacing w:before="100" w:beforeAutospacing="1" w:after="100" w:afterAutospacing="1"/>
        <w:ind w:firstLine="720"/>
        <w:rPr>
          <w:rFonts w:eastAsia="Times New Roman" w:cs="Times New Roman"/>
          <w:szCs w:val="24"/>
        </w:rPr>
      </w:pPr>
      <w:r>
        <w:rPr>
          <w:rFonts w:ascii="Calibri" w:eastAsia="Times New Roman" w:hAnsi="Calibri" w:cs="Times New Roman"/>
          <w:b/>
          <w:bCs/>
          <w:sz w:val="22"/>
        </w:rPr>
        <w:t>Dec 3 - 4</w:t>
      </w:r>
      <w:r w:rsidRPr="007E78AF">
        <w:rPr>
          <w:rFonts w:eastAsia="Times New Roman" w:cs="Times New Roman"/>
          <w:szCs w:val="24"/>
        </w:rPr>
        <w:t xml:space="preserve"> </w:t>
      </w:r>
      <w:r w:rsidRPr="007E78AF">
        <w:rPr>
          <w:rFonts w:ascii="Calibri" w:eastAsia="Times New Roman" w:hAnsi="Calibri" w:cs="Times New Roman"/>
          <w:sz w:val="22"/>
        </w:rPr>
        <w:t>Problem Session</w:t>
      </w:r>
    </w:p>
    <w:p w:rsidR="00297DE6" w:rsidRPr="00534E57" w:rsidRDefault="00534E57" w:rsidP="007E78AF">
      <w:pPr>
        <w:spacing w:before="100" w:beforeAutospacing="1" w:after="100" w:afterAutospacing="1"/>
        <w:rPr>
          <w:rFonts w:ascii="Calibri" w:eastAsia="Times New Roman" w:hAnsi="Calibri" w:cs="Times New Roman"/>
          <w:i/>
          <w:iCs/>
          <w:sz w:val="22"/>
        </w:rPr>
      </w:pPr>
      <w:r w:rsidRPr="00534E57">
        <w:rPr>
          <w:rFonts w:ascii="Calibri" w:eastAsia="Times New Roman" w:hAnsi="Calibri" w:cs="Times New Roman"/>
          <w:b/>
          <w:sz w:val="22"/>
        </w:rPr>
        <w:t>Dec</w:t>
      </w:r>
      <w:r w:rsidR="007E78AF" w:rsidRPr="00534E57">
        <w:rPr>
          <w:rFonts w:ascii="Calibri" w:eastAsia="Times New Roman" w:hAnsi="Calibri" w:cs="Times New Roman"/>
          <w:b/>
          <w:bCs/>
          <w:sz w:val="22"/>
        </w:rPr>
        <w:t xml:space="preserve"> </w:t>
      </w:r>
      <w:r w:rsidR="008E461E" w:rsidRPr="00534E57">
        <w:rPr>
          <w:rFonts w:ascii="Calibri" w:eastAsia="Times New Roman" w:hAnsi="Calibri" w:cs="Times New Roman"/>
          <w:b/>
          <w:bCs/>
          <w:sz w:val="22"/>
        </w:rPr>
        <w:t>5</w:t>
      </w:r>
      <w:r w:rsidR="007E78AF" w:rsidRPr="00534E57">
        <w:rPr>
          <w:rFonts w:ascii="Calibri" w:eastAsia="Times New Roman" w:hAnsi="Calibri" w:cs="Times New Roman"/>
          <w:sz w:val="22"/>
        </w:rPr>
        <w:t xml:space="preserve">  </w:t>
      </w:r>
      <w:r w:rsidRPr="00534E57">
        <w:rPr>
          <w:rFonts w:ascii="Calibri" w:eastAsia="Times New Roman" w:hAnsi="Calibri" w:cs="Times New Roman"/>
          <w:b/>
          <w:sz w:val="22"/>
        </w:rPr>
        <w:t>Ex</w:t>
      </w:r>
      <w:r w:rsidR="007E78AF" w:rsidRPr="00534E57">
        <w:rPr>
          <w:rFonts w:ascii="Calibri" w:eastAsia="Times New Roman" w:hAnsi="Calibri" w:cs="Times New Roman"/>
          <w:b/>
          <w:i/>
          <w:iCs/>
          <w:sz w:val="22"/>
        </w:rPr>
        <w:t>am</w:t>
      </w:r>
      <w:r w:rsidRPr="00534E57">
        <w:rPr>
          <w:rFonts w:ascii="Calibri" w:eastAsia="Times New Roman" w:hAnsi="Calibri" w:cs="Times New Roman"/>
          <w:b/>
          <w:i/>
          <w:iCs/>
          <w:sz w:val="22"/>
        </w:rPr>
        <w:t xml:space="preserve"> 3</w:t>
      </w:r>
      <w:r w:rsidR="007E78AF" w:rsidRPr="00534E57">
        <w:rPr>
          <w:rFonts w:ascii="Calibri" w:eastAsia="Times New Roman" w:hAnsi="Calibri" w:cs="Times New Roman"/>
          <w:i/>
          <w:iCs/>
          <w:sz w:val="22"/>
        </w:rPr>
        <w:t xml:space="preserve"> (covers all material</w:t>
      </w:r>
      <w:r w:rsidR="00331C08">
        <w:rPr>
          <w:rFonts w:ascii="Calibri" w:eastAsia="Times New Roman" w:hAnsi="Calibri" w:cs="Times New Roman"/>
          <w:i/>
          <w:iCs/>
          <w:sz w:val="22"/>
        </w:rPr>
        <w:t xml:space="preserve"> since the second exam</w:t>
      </w:r>
      <w:r w:rsidR="007E78AF" w:rsidRPr="00534E57">
        <w:rPr>
          <w:rFonts w:ascii="Calibri" w:eastAsia="Times New Roman" w:hAnsi="Calibri" w:cs="Times New Roman"/>
          <w:i/>
          <w:iCs/>
          <w:sz w:val="22"/>
        </w:rPr>
        <w:t>)</w:t>
      </w:r>
    </w:p>
    <w:p w:rsidR="00534E57" w:rsidRPr="00534E57" w:rsidRDefault="00534E57" w:rsidP="007E78AF">
      <w:pPr>
        <w:spacing w:before="100" w:beforeAutospacing="1" w:after="100" w:afterAutospacing="1"/>
        <w:rPr>
          <w:sz w:val="22"/>
        </w:rPr>
      </w:pPr>
      <w:r w:rsidRPr="00534E57">
        <w:rPr>
          <w:rFonts w:ascii="Calibri" w:eastAsia="Times New Roman" w:hAnsi="Calibri" w:cs="Times New Roman"/>
          <w:b/>
          <w:iCs/>
          <w:sz w:val="22"/>
        </w:rPr>
        <w:t>Dec</w:t>
      </w:r>
      <w:r>
        <w:rPr>
          <w:rFonts w:ascii="Calibri" w:eastAsia="Times New Roman" w:hAnsi="Calibri" w:cs="Times New Roman"/>
          <w:b/>
          <w:iCs/>
          <w:sz w:val="22"/>
        </w:rPr>
        <w:t xml:space="preserve"> 12 </w:t>
      </w:r>
      <w:r>
        <w:rPr>
          <w:rFonts w:ascii="Calibri" w:eastAsia="Times New Roman" w:hAnsi="Calibri" w:cs="Times New Roman"/>
          <w:b/>
          <w:i/>
          <w:iCs/>
          <w:sz w:val="22"/>
        </w:rPr>
        <w:t xml:space="preserve">Make-up Exam </w:t>
      </w:r>
      <w:r>
        <w:rPr>
          <w:rFonts w:ascii="Calibri" w:eastAsia="Times New Roman" w:hAnsi="Calibri" w:cs="Times New Roman"/>
          <w:iCs/>
          <w:sz w:val="22"/>
        </w:rPr>
        <w:t xml:space="preserve"> (2:00 PM)</w:t>
      </w:r>
    </w:p>
    <w:sectPr w:rsidR="00534E57" w:rsidRPr="00534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AF"/>
    <w:rsid w:val="00167ED8"/>
    <w:rsid w:val="001D2685"/>
    <w:rsid w:val="001E401C"/>
    <w:rsid w:val="002249BC"/>
    <w:rsid w:val="00263D2A"/>
    <w:rsid w:val="00297DE6"/>
    <w:rsid w:val="002D2C16"/>
    <w:rsid w:val="00331C08"/>
    <w:rsid w:val="0038002A"/>
    <w:rsid w:val="00534E57"/>
    <w:rsid w:val="005C56E8"/>
    <w:rsid w:val="005F0188"/>
    <w:rsid w:val="007B6A09"/>
    <w:rsid w:val="007D5246"/>
    <w:rsid w:val="007E78AF"/>
    <w:rsid w:val="008141BB"/>
    <w:rsid w:val="008E461E"/>
    <w:rsid w:val="00A066D4"/>
    <w:rsid w:val="00A51474"/>
    <w:rsid w:val="00A80AEA"/>
    <w:rsid w:val="00A839EF"/>
    <w:rsid w:val="00B07037"/>
    <w:rsid w:val="00BC5CD5"/>
    <w:rsid w:val="00BD744D"/>
    <w:rsid w:val="00C37E4B"/>
    <w:rsid w:val="00C55344"/>
    <w:rsid w:val="00DB6AD2"/>
    <w:rsid w:val="00EB1715"/>
    <w:rsid w:val="00FE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ED22277-51CF-4CA2-9477-26D33ED4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B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D8"/>
    <w:rPr>
      <w:rFonts w:ascii="Segoe UI" w:hAnsi="Segoe UI" w:cs="Segoe UI"/>
      <w:sz w:val="18"/>
      <w:szCs w:val="18"/>
    </w:rPr>
  </w:style>
  <w:style w:type="paragraph" w:styleId="NormalWeb">
    <w:name w:val="Normal (Web)"/>
    <w:basedOn w:val="Normal"/>
    <w:uiPriority w:val="99"/>
    <w:unhideWhenUsed/>
    <w:rsid w:val="007B6A0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7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lls@virgi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8BFA4-1D9D-4DDE-B9E7-0D1C8CA3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David E. (dem9j)</dc:creator>
  <cp:keywords/>
  <dc:description/>
  <cp:lastModifiedBy>Stanford, Debby Jeanne (djb4c)</cp:lastModifiedBy>
  <cp:revision>2</cp:revision>
  <cp:lastPrinted>2018-03-21T12:34:00Z</cp:lastPrinted>
  <dcterms:created xsi:type="dcterms:W3CDTF">2018-08-27T17:18:00Z</dcterms:created>
  <dcterms:modified xsi:type="dcterms:W3CDTF">2018-08-27T17:18:00Z</dcterms:modified>
</cp:coreProperties>
</file>